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E0" w:rsidRDefault="005E5AE0" w:rsidP="005E5AE0">
      <w:pPr>
        <w:widowControl/>
        <w:spacing w:line="432" w:lineRule="atLeast"/>
        <w:jc w:val="center"/>
        <w:rPr>
          <w:rFonts w:ascii="方正小标宋简体" w:eastAsia="方正小标宋简体" w:hAnsi="方正小标宋简体" w:cs="方正小标宋简体"/>
          <w:color w:val="000000"/>
          <w:kern w:val="0"/>
          <w:sz w:val="40"/>
          <w:szCs w:val="40"/>
        </w:rPr>
      </w:pPr>
      <w:r>
        <w:rPr>
          <w:rFonts w:ascii="方正小标宋简体" w:eastAsia="方正小标宋简体" w:hAnsi="方正小标宋简体" w:cs="方正小标宋简体"/>
          <w:color w:val="000000"/>
          <w:kern w:val="0"/>
          <w:sz w:val="40"/>
          <w:szCs w:val="40"/>
        </w:rPr>
        <w:t>2020</w:t>
      </w:r>
      <w:r>
        <w:rPr>
          <w:rFonts w:ascii="方正小标宋简体" w:eastAsia="方正小标宋简体" w:hAnsi="方正小标宋简体" w:cs="方正小标宋简体" w:hint="eastAsia"/>
          <w:color w:val="000000"/>
          <w:kern w:val="0"/>
          <w:sz w:val="40"/>
          <w:szCs w:val="40"/>
        </w:rPr>
        <w:t>年度法律援助经费项目自评表</w:t>
      </w:r>
    </w:p>
    <w:p w:rsidR="005E5AE0" w:rsidRDefault="005E5AE0" w:rsidP="005E5AE0">
      <w:pPr>
        <w:widowControl/>
        <w:spacing w:line="432" w:lineRule="atLeast"/>
        <w:rPr>
          <w:rFonts w:ascii="宋体" w:hAnsi="宋体" w:cs="宋体"/>
          <w:color w:val="000000"/>
          <w:kern w:val="0"/>
          <w:sz w:val="24"/>
          <w:szCs w:val="24"/>
        </w:rPr>
      </w:pPr>
      <w:r>
        <w:rPr>
          <w:rFonts w:ascii="楷体_GB2312" w:eastAsia="楷体_GB2312" w:hAnsi="宋体" w:cs="宋体" w:hint="eastAsia"/>
          <w:color w:val="000000"/>
          <w:kern w:val="0"/>
          <w:sz w:val="24"/>
          <w:szCs w:val="24"/>
        </w:rPr>
        <w:t>单位名称：</w:t>
      </w:r>
      <w:r w:rsidR="00316AD2">
        <w:rPr>
          <w:rFonts w:ascii="楷体_GB2312" w:eastAsia="楷体_GB2312" w:hAnsi="宋体" w:cs="宋体" w:hint="eastAsia"/>
          <w:color w:val="000000"/>
          <w:kern w:val="0"/>
          <w:sz w:val="24"/>
          <w:szCs w:val="24"/>
        </w:rPr>
        <w:t xml:space="preserve">东西湖区司法局      </w:t>
      </w:r>
      <w:r>
        <w:rPr>
          <w:rFonts w:ascii="楷体_GB2312" w:eastAsia="楷体_GB2312" w:hAnsi="宋体" w:cs="宋体" w:hint="eastAsia"/>
          <w:color w:val="000000"/>
          <w:kern w:val="0"/>
          <w:sz w:val="24"/>
          <w:szCs w:val="24"/>
        </w:rPr>
        <w:t xml:space="preserve">  </w:t>
      </w:r>
      <w:r w:rsidR="006A3E6A">
        <w:rPr>
          <w:rFonts w:ascii="楷体_GB2312" w:eastAsia="楷体_GB2312" w:hAnsi="宋体" w:cs="宋体" w:hint="eastAsia"/>
          <w:color w:val="000000"/>
          <w:kern w:val="0"/>
          <w:sz w:val="24"/>
          <w:szCs w:val="24"/>
        </w:rPr>
        <w:t xml:space="preserve">         </w:t>
      </w:r>
      <w:r>
        <w:rPr>
          <w:rFonts w:ascii="楷体_GB2312" w:eastAsia="楷体_GB2312" w:hAnsi="宋体" w:cs="宋体" w:hint="eastAsia"/>
          <w:color w:val="000000"/>
          <w:kern w:val="0"/>
          <w:sz w:val="24"/>
          <w:szCs w:val="24"/>
        </w:rPr>
        <w:t>填报日期：2021年2月</w:t>
      </w:r>
      <w:r>
        <w:rPr>
          <w:rFonts w:ascii="宋体" w:hAnsi="宋体" w:cs="宋体" w:hint="eastAsia"/>
          <w:color w:val="000000"/>
          <w:kern w:val="0"/>
          <w:sz w:val="24"/>
          <w:szCs w:val="24"/>
        </w:rPr>
        <w:t>     </w:t>
      </w:r>
    </w:p>
    <w:tbl>
      <w:tblPr>
        <w:tblW w:w="8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1076"/>
        <w:gridCol w:w="1247"/>
        <w:gridCol w:w="818"/>
        <w:gridCol w:w="923"/>
        <w:gridCol w:w="394"/>
        <w:gridCol w:w="1466"/>
        <w:gridCol w:w="660"/>
        <w:gridCol w:w="659"/>
        <w:gridCol w:w="877"/>
      </w:tblGrid>
      <w:tr w:rsidR="005E5AE0" w:rsidTr="006E001E">
        <w:trPr>
          <w:trHeight w:val="567"/>
          <w:jc w:val="center"/>
        </w:trPr>
        <w:tc>
          <w:tcPr>
            <w:tcW w:w="1904" w:type="dxa"/>
            <w:gridSpan w:val="2"/>
            <w:vAlign w:val="center"/>
          </w:tcPr>
          <w:p w:rsidR="005E5AE0" w:rsidRDefault="005E5AE0" w:rsidP="002D1E12">
            <w:pPr>
              <w:widowControl/>
              <w:snapToGrid w:val="0"/>
              <w:jc w:val="center"/>
              <w:rPr>
                <w:rFonts w:ascii="宋体" w:hAnsi="宋体" w:cs="Times New Roman"/>
                <w:kern w:val="0"/>
              </w:rPr>
            </w:pPr>
            <w:r>
              <w:rPr>
                <w:rFonts w:ascii="宋体" w:hAnsi="宋体" w:cs="仿宋_GB2312" w:hint="eastAsia"/>
                <w:kern w:val="0"/>
              </w:rPr>
              <w:t>项目名称</w:t>
            </w:r>
          </w:p>
        </w:tc>
        <w:tc>
          <w:tcPr>
            <w:tcW w:w="7044" w:type="dxa"/>
            <w:gridSpan w:val="8"/>
            <w:vAlign w:val="center"/>
          </w:tcPr>
          <w:p w:rsidR="005E5AE0" w:rsidRDefault="005E5AE0" w:rsidP="002D1E12">
            <w:pPr>
              <w:widowControl/>
              <w:snapToGrid w:val="0"/>
              <w:jc w:val="center"/>
              <w:rPr>
                <w:rFonts w:ascii="宋体" w:hAnsi="宋体" w:cs="Times New Roman"/>
                <w:kern w:val="0"/>
              </w:rPr>
            </w:pPr>
            <w:r>
              <w:rPr>
                <w:rFonts w:ascii="宋体" w:hAnsi="宋体" w:cs="仿宋_GB2312" w:hint="eastAsia"/>
                <w:kern w:val="0"/>
              </w:rPr>
              <w:t xml:space="preserve">法律援助专项经费　</w:t>
            </w:r>
          </w:p>
        </w:tc>
      </w:tr>
      <w:tr w:rsidR="005E5AE0" w:rsidTr="006E001E">
        <w:trPr>
          <w:trHeight w:val="567"/>
          <w:jc w:val="center"/>
        </w:trPr>
        <w:tc>
          <w:tcPr>
            <w:tcW w:w="1904" w:type="dxa"/>
            <w:gridSpan w:val="2"/>
            <w:vAlign w:val="center"/>
          </w:tcPr>
          <w:p w:rsidR="005E5AE0" w:rsidRDefault="005E5AE0" w:rsidP="002D1E12">
            <w:pPr>
              <w:widowControl/>
              <w:snapToGrid w:val="0"/>
              <w:jc w:val="center"/>
              <w:rPr>
                <w:rFonts w:ascii="宋体" w:hAnsi="宋体" w:cs="Times New Roman"/>
                <w:kern w:val="0"/>
              </w:rPr>
            </w:pPr>
            <w:r>
              <w:rPr>
                <w:rFonts w:ascii="宋体" w:hAnsi="宋体" w:cs="仿宋_GB2312" w:hint="eastAsia"/>
                <w:kern w:val="0"/>
              </w:rPr>
              <w:t>主管部门</w:t>
            </w:r>
          </w:p>
        </w:tc>
        <w:tc>
          <w:tcPr>
            <w:tcW w:w="2988" w:type="dxa"/>
            <w:gridSpan w:val="3"/>
            <w:vAlign w:val="center"/>
          </w:tcPr>
          <w:p w:rsidR="005E5AE0" w:rsidRDefault="00ED68D9" w:rsidP="002D1E12">
            <w:pPr>
              <w:widowControl/>
              <w:snapToGrid w:val="0"/>
              <w:jc w:val="left"/>
              <w:rPr>
                <w:rFonts w:ascii="宋体" w:hAnsi="宋体" w:cs="Times New Roman"/>
                <w:kern w:val="0"/>
              </w:rPr>
            </w:pPr>
            <w:r>
              <w:rPr>
                <w:rFonts w:ascii="宋体" w:hAnsi="宋体" w:cs="Times New Roman" w:hint="eastAsia"/>
                <w:kern w:val="0"/>
              </w:rPr>
              <w:t>东西湖区司法局</w:t>
            </w:r>
          </w:p>
        </w:tc>
        <w:tc>
          <w:tcPr>
            <w:tcW w:w="2520" w:type="dxa"/>
            <w:gridSpan w:val="3"/>
            <w:vAlign w:val="center"/>
          </w:tcPr>
          <w:p w:rsidR="005E5AE0" w:rsidRDefault="005E5AE0" w:rsidP="002D1E12">
            <w:pPr>
              <w:widowControl/>
              <w:snapToGrid w:val="0"/>
              <w:jc w:val="center"/>
              <w:rPr>
                <w:rFonts w:ascii="宋体" w:hAnsi="宋体" w:cs="Times New Roman"/>
                <w:kern w:val="0"/>
              </w:rPr>
            </w:pPr>
            <w:r>
              <w:rPr>
                <w:rFonts w:ascii="宋体" w:hAnsi="宋体" w:cs="仿宋_GB2312" w:hint="eastAsia"/>
                <w:kern w:val="0"/>
              </w:rPr>
              <w:t>项目实施单位</w:t>
            </w:r>
          </w:p>
        </w:tc>
        <w:tc>
          <w:tcPr>
            <w:tcW w:w="1536" w:type="dxa"/>
            <w:gridSpan w:val="2"/>
            <w:vAlign w:val="center"/>
          </w:tcPr>
          <w:p w:rsidR="005E5AE0" w:rsidRDefault="00B607D0" w:rsidP="002D1E12">
            <w:pPr>
              <w:widowControl/>
              <w:snapToGrid w:val="0"/>
              <w:jc w:val="center"/>
              <w:rPr>
                <w:rFonts w:ascii="宋体" w:hAnsi="宋体" w:cs="Times New Roman"/>
                <w:kern w:val="0"/>
              </w:rPr>
            </w:pPr>
            <w:r>
              <w:rPr>
                <w:rFonts w:ascii="宋体" w:hAnsi="宋体" w:cs="仿宋_GB2312" w:hint="eastAsia"/>
                <w:kern w:val="0"/>
              </w:rPr>
              <w:t>公共法律服务管理科</w:t>
            </w:r>
            <w:r w:rsidR="005E5AE0">
              <w:rPr>
                <w:rFonts w:ascii="宋体" w:hAnsi="宋体" w:cs="仿宋_GB2312" w:hint="eastAsia"/>
                <w:kern w:val="0"/>
              </w:rPr>
              <w:t xml:space="preserve">　</w:t>
            </w:r>
          </w:p>
        </w:tc>
      </w:tr>
      <w:tr w:rsidR="005E5AE0" w:rsidTr="006E001E">
        <w:trPr>
          <w:trHeight w:val="567"/>
          <w:jc w:val="center"/>
        </w:trPr>
        <w:tc>
          <w:tcPr>
            <w:tcW w:w="1904" w:type="dxa"/>
            <w:gridSpan w:val="2"/>
            <w:vAlign w:val="center"/>
          </w:tcPr>
          <w:p w:rsidR="005E5AE0" w:rsidRDefault="005E5AE0" w:rsidP="002D1E12">
            <w:pPr>
              <w:widowControl/>
              <w:snapToGrid w:val="0"/>
              <w:jc w:val="center"/>
              <w:rPr>
                <w:rFonts w:ascii="宋体" w:hAnsi="宋体" w:cs="Times New Roman"/>
                <w:kern w:val="0"/>
              </w:rPr>
            </w:pPr>
            <w:r>
              <w:rPr>
                <w:rFonts w:ascii="宋体" w:hAnsi="宋体" w:cs="仿宋_GB2312" w:hint="eastAsia"/>
                <w:kern w:val="0"/>
              </w:rPr>
              <w:t>项目类别</w:t>
            </w:r>
          </w:p>
        </w:tc>
        <w:tc>
          <w:tcPr>
            <w:tcW w:w="7044" w:type="dxa"/>
            <w:gridSpan w:val="8"/>
            <w:vAlign w:val="center"/>
          </w:tcPr>
          <w:p w:rsidR="005E5AE0" w:rsidRDefault="005E5AE0" w:rsidP="0042717F">
            <w:pPr>
              <w:widowControl/>
              <w:snapToGrid w:val="0"/>
              <w:jc w:val="left"/>
              <w:rPr>
                <w:rFonts w:ascii="宋体" w:hAnsi="宋体" w:cs="Times New Roman"/>
                <w:kern w:val="0"/>
              </w:rPr>
            </w:pPr>
            <w:r>
              <w:rPr>
                <w:rFonts w:ascii="宋体" w:hAnsi="宋体" w:cs="仿宋_GB2312"/>
                <w:kern w:val="0"/>
              </w:rPr>
              <w:t>1</w:t>
            </w:r>
            <w:r>
              <w:rPr>
                <w:rFonts w:ascii="宋体" w:hAnsi="宋体" w:cs="仿宋_GB2312" w:hint="eastAsia"/>
                <w:kern w:val="0"/>
              </w:rPr>
              <w:t>、部门预算项目</w:t>
            </w:r>
            <w:r>
              <w:rPr>
                <w:rFonts w:ascii="宋体" w:hAnsi="宋体" w:cs="仿宋_GB2312"/>
                <w:kern w:val="0"/>
              </w:rPr>
              <w:t xml:space="preserve">   </w:t>
            </w:r>
            <w:r w:rsidR="0042717F">
              <w:rPr>
                <w:rFonts w:ascii="宋体" w:hAnsi="宋体" w:cs="仿宋_GB2312" w:hint="eastAsia"/>
                <w:kern w:val="0"/>
              </w:rPr>
              <w:sym w:font="Wingdings" w:char="F0FE"/>
            </w:r>
            <w:r>
              <w:rPr>
                <w:rFonts w:ascii="宋体" w:hAnsi="宋体" w:cs="仿宋_GB2312"/>
                <w:kern w:val="0"/>
              </w:rPr>
              <w:t xml:space="preserve">  2</w:t>
            </w:r>
            <w:r>
              <w:rPr>
                <w:rFonts w:ascii="宋体" w:hAnsi="宋体" w:cs="仿宋_GB2312" w:hint="eastAsia"/>
                <w:kern w:val="0"/>
              </w:rPr>
              <w:t>、区直专项</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w:t>
            </w:r>
          </w:p>
        </w:tc>
      </w:tr>
      <w:tr w:rsidR="005E5AE0" w:rsidTr="006E001E">
        <w:trPr>
          <w:trHeight w:val="567"/>
          <w:jc w:val="center"/>
        </w:trPr>
        <w:tc>
          <w:tcPr>
            <w:tcW w:w="1904" w:type="dxa"/>
            <w:gridSpan w:val="2"/>
            <w:vAlign w:val="center"/>
          </w:tcPr>
          <w:p w:rsidR="005E5AE0" w:rsidRDefault="005E5AE0" w:rsidP="002D1E12">
            <w:pPr>
              <w:widowControl/>
              <w:snapToGrid w:val="0"/>
              <w:jc w:val="center"/>
              <w:rPr>
                <w:rFonts w:ascii="宋体" w:hAnsi="宋体" w:cs="Times New Roman"/>
                <w:kern w:val="0"/>
              </w:rPr>
            </w:pPr>
            <w:r>
              <w:rPr>
                <w:rFonts w:ascii="宋体" w:hAnsi="宋体" w:cs="仿宋_GB2312" w:hint="eastAsia"/>
                <w:kern w:val="0"/>
              </w:rPr>
              <w:t>项目属性</w:t>
            </w:r>
          </w:p>
        </w:tc>
        <w:tc>
          <w:tcPr>
            <w:tcW w:w="7044" w:type="dxa"/>
            <w:gridSpan w:val="8"/>
            <w:vAlign w:val="center"/>
          </w:tcPr>
          <w:p w:rsidR="005E5AE0" w:rsidRDefault="005E5AE0" w:rsidP="0042717F">
            <w:pPr>
              <w:widowControl/>
              <w:snapToGrid w:val="0"/>
              <w:jc w:val="left"/>
              <w:rPr>
                <w:rFonts w:ascii="宋体" w:hAnsi="宋体" w:cs="仿宋_GB2312"/>
                <w:kern w:val="0"/>
              </w:rPr>
            </w:pPr>
            <w:r>
              <w:rPr>
                <w:rFonts w:ascii="宋体" w:hAnsi="宋体" w:cs="仿宋_GB2312"/>
                <w:kern w:val="0"/>
              </w:rPr>
              <w:t>1</w:t>
            </w:r>
            <w:r>
              <w:rPr>
                <w:rFonts w:ascii="宋体" w:hAnsi="宋体" w:cs="仿宋_GB2312" w:hint="eastAsia"/>
                <w:kern w:val="0"/>
              </w:rPr>
              <w:t>、持续性项目</w:t>
            </w:r>
            <w:r>
              <w:rPr>
                <w:rFonts w:ascii="宋体" w:hAnsi="宋体" w:cs="仿宋_GB2312"/>
                <w:kern w:val="0"/>
              </w:rPr>
              <w:t xml:space="preserve">     </w:t>
            </w:r>
            <w:r w:rsidR="0042717F">
              <w:rPr>
                <w:rFonts w:ascii="宋体" w:hAnsi="宋体" w:cs="仿宋_GB2312" w:hint="eastAsia"/>
                <w:kern w:val="0"/>
              </w:rPr>
              <w:sym w:font="Wingdings" w:char="F0FE"/>
            </w:r>
            <w:r>
              <w:rPr>
                <w:rFonts w:ascii="宋体" w:hAnsi="宋体" w:cs="仿宋_GB2312"/>
                <w:kern w:val="0"/>
              </w:rPr>
              <w:t xml:space="preserve">   2</w:t>
            </w:r>
            <w:r>
              <w:rPr>
                <w:rFonts w:ascii="宋体" w:hAnsi="宋体" w:cs="仿宋_GB2312" w:hint="eastAsia"/>
                <w:kern w:val="0"/>
              </w:rPr>
              <w:t>、新增性项目</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w:t>
            </w:r>
          </w:p>
        </w:tc>
      </w:tr>
      <w:tr w:rsidR="005E5AE0" w:rsidTr="006E001E">
        <w:trPr>
          <w:trHeight w:val="567"/>
          <w:jc w:val="center"/>
        </w:trPr>
        <w:tc>
          <w:tcPr>
            <w:tcW w:w="1904" w:type="dxa"/>
            <w:gridSpan w:val="2"/>
            <w:vAlign w:val="center"/>
          </w:tcPr>
          <w:p w:rsidR="005E5AE0" w:rsidRDefault="005E5AE0" w:rsidP="002D1E12">
            <w:pPr>
              <w:widowControl/>
              <w:snapToGrid w:val="0"/>
              <w:jc w:val="center"/>
              <w:rPr>
                <w:rFonts w:ascii="宋体" w:hAnsi="宋体" w:cs="Times New Roman"/>
                <w:kern w:val="0"/>
              </w:rPr>
            </w:pPr>
            <w:r>
              <w:rPr>
                <w:rFonts w:ascii="宋体" w:hAnsi="宋体" w:cs="仿宋_GB2312" w:hint="eastAsia"/>
                <w:kern w:val="0"/>
              </w:rPr>
              <w:t>项目类型</w:t>
            </w:r>
          </w:p>
        </w:tc>
        <w:tc>
          <w:tcPr>
            <w:tcW w:w="7044" w:type="dxa"/>
            <w:gridSpan w:val="8"/>
            <w:vAlign w:val="center"/>
          </w:tcPr>
          <w:p w:rsidR="005E5AE0" w:rsidRDefault="005E5AE0" w:rsidP="0042717F">
            <w:pPr>
              <w:widowControl/>
              <w:snapToGrid w:val="0"/>
              <w:jc w:val="left"/>
              <w:rPr>
                <w:rFonts w:ascii="宋体" w:hAnsi="宋体" w:cs="Times New Roman"/>
                <w:kern w:val="0"/>
              </w:rPr>
            </w:pPr>
            <w:r>
              <w:rPr>
                <w:rFonts w:ascii="宋体" w:hAnsi="宋体" w:cs="仿宋_GB2312"/>
                <w:kern w:val="0"/>
              </w:rPr>
              <w:t>1</w:t>
            </w:r>
            <w:r>
              <w:rPr>
                <w:rFonts w:ascii="宋体" w:hAnsi="宋体" w:cs="仿宋_GB2312" w:hint="eastAsia"/>
                <w:kern w:val="0"/>
              </w:rPr>
              <w:t>、常年性项目</w:t>
            </w:r>
            <w:r>
              <w:rPr>
                <w:rFonts w:ascii="宋体" w:hAnsi="宋体" w:cs="仿宋_GB2312"/>
                <w:kern w:val="0"/>
              </w:rPr>
              <w:t xml:space="preserve">     </w:t>
            </w:r>
            <w:r w:rsidR="0042717F">
              <w:rPr>
                <w:rFonts w:ascii="宋体" w:hAnsi="宋体" w:cs="仿宋_GB2312" w:hint="eastAsia"/>
                <w:kern w:val="0"/>
              </w:rPr>
              <w:sym w:font="Wingdings" w:char="F0FE"/>
            </w:r>
            <w:r>
              <w:rPr>
                <w:rFonts w:ascii="宋体" w:hAnsi="宋体" w:cs="仿宋_GB2312"/>
                <w:kern w:val="0"/>
              </w:rPr>
              <w:t xml:space="preserve">  2</w:t>
            </w:r>
            <w:r>
              <w:rPr>
                <w:rFonts w:ascii="宋体" w:hAnsi="宋体" w:cs="仿宋_GB2312" w:hint="eastAsia"/>
                <w:kern w:val="0"/>
              </w:rPr>
              <w:t>、延续性项目</w:t>
            </w:r>
            <w:r>
              <w:rPr>
                <w:rFonts w:ascii="宋体" w:hAnsi="宋体" w:cs="仿宋_GB2312"/>
                <w:kern w:val="0"/>
              </w:rPr>
              <w:t xml:space="preserve"> </w:t>
            </w:r>
            <w:r>
              <w:rPr>
                <w:rFonts w:ascii="宋体" w:hAnsi="宋体" w:cs="仿宋_GB2312" w:hint="eastAsia"/>
                <w:kern w:val="0"/>
              </w:rPr>
              <w:t>□</w:t>
            </w:r>
            <w:r>
              <w:rPr>
                <w:rFonts w:ascii="宋体" w:hAnsi="宋体" w:cs="仿宋_GB2312"/>
                <w:kern w:val="0"/>
              </w:rPr>
              <w:t xml:space="preserve">      3</w:t>
            </w:r>
            <w:r>
              <w:rPr>
                <w:rFonts w:ascii="宋体" w:hAnsi="宋体" w:cs="仿宋_GB2312" w:hint="eastAsia"/>
                <w:kern w:val="0"/>
              </w:rPr>
              <w:t>、一次性项目</w:t>
            </w:r>
            <w:r>
              <w:rPr>
                <w:rFonts w:ascii="宋体" w:hAnsi="宋体" w:cs="仿宋_GB2312"/>
                <w:kern w:val="0"/>
              </w:rPr>
              <w:t xml:space="preserve"> </w:t>
            </w:r>
            <w:r>
              <w:rPr>
                <w:rFonts w:ascii="宋体" w:hAnsi="宋体" w:cs="仿宋_GB2312" w:hint="eastAsia"/>
                <w:kern w:val="0"/>
              </w:rPr>
              <w:t>□</w:t>
            </w:r>
          </w:p>
        </w:tc>
      </w:tr>
      <w:tr w:rsidR="005E5AE0" w:rsidTr="006E001E">
        <w:trPr>
          <w:trHeight w:val="567"/>
          <w:jc w:val="center"/>
        </w:trPr>
        <w:tc>
          <w:tcPr>
            <w:tcW w:w="1904" w:type="dxa"/>
            <w:gridSpan w:val="2"/>
            <w:vMerge w:val="restart"/>
            <w:vAlign w:val="center"/>
          </w:tcPr>
          <w:p w:rsidR="005E5AE0" w:rsidRDefault="005E5AE0" w:rsidP="002D1E12">
            <w:pPr>
              <w:widowControl/>
              <w:snapToGrid w:val="0"/>
              <w:jc w:val="center"/>
              <w:rPr>
                <w:rFonts w:ascii="宋体" w:hAnsi="宋体" w:cs="仿宋_GB2312"/>
                <w:kern w:val="0"/>
              </w:rPr>
            </w:pPr>
            <w:r>
              <w:rPr>
                <w:rFonts w:ascii="宋体" w:hAnsi="宋体" w:cs="仿宋_GB2312" w:hint="eastAsia"/>
                <w:kern w:val="0"/>
              </w:rPr>
              <w:t>预算执行</w:t>
            </w:r>
          </w:p>
          <w:p w:rsidR="005E5AE0" w:rsidRDefault="005E5AE0" w:rsidP="002D1E12">
            <w:pPr>
              <w:widowControl/>
              <w:snapToGrid w:val="0"/>
              <w:jc w:val="center"/>
              <w:rPr>
                <w:rFonts w:ascii="宋体" w:hAnsi="宋体" w:cs="Times New Roman"/>
                <w:kern w:val="0"/>
              </w:rPr>
            </w:pPr>
            <w:r>
              <w:rPr>
                <w:rFonts w:ascii="宋体" w:hAnsi="宋体" w:cs="仿宋_GB2312" w:hint="eastAsia"/>
                <w:kern w:val="0"/>
              </w:rPr>
              <w:t>情况（万元）</w:t>
            </w:r>
          </w:p>
          <w:p w:rsidR="005E5AE0" w:rsidRDefault="005E5AE0" w:rsidP="002D1E12">
            <w:pPr>
              <w:widowControl/>
              <w:snapToGrid w:val="0"/>
              <w:jc w:val="center"/>
              <w:rPr>
                <w:rFonts w:ascii="宋体" w:hAnsi="宋体" w:cs="Times New Roman"/>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p>
        </w:tc>
        <w:tc>
          <w:tcPr>
            <w:tcW w:w="1247" w:type="dxa"/>
            <w:vAlign w:val="center"/>
          </w:tcPr>
          <w:p w:rsidR="005E5AE0" w:rsidRDefault="005E5AE0" w:rsidP="002D1E12">
            <w:pPr>
              <w:widowControl/>
              <w:snapToGrid w:val="0"/>
              <w:jc w:val="center"/>
              <w:rPr>
                <w:rFonts w:ascii="宋体" w:hAnsi="宋体" w:cs="Times New Roman"/>
                <w:kern w:val="0"/>
              </w:rPr>
            </w:pPr>
          </w:p>
        </w:tc>
        <w:tc>
          <w:tcPr>
            <w:tcW w:w="818" w:type="dxa"/>
            <w:vAlign w:val="center"/>
          </w:tcPr>
          <w:p w:rsidR="005E5AE0" w:rsidRDefault="005E5AE0" w:rsidP="002D1E12">
            <w:pPr>
              <w:widowControl/>
              <w:snapToGrid w:val="0"/>
              <w:jc w:val="center"/>
              <w:rPr>
                <w:rFonts w:ascii="宋体" w:hAnsi="宋体" w:cs="仿宋_GB2312"/>
                <w:kern w:val="0"/>
              </w:rPr>
            </w:pPr>
            <w:r>
              <w:rPr>
                <w:rFonts w:ascii="宋体" w:hAnsi="宋体" w:cs="仿宋_GB2312" w:hint="eastAsia"/>
                <w:kern w:val="0"/>
              </w:rPr>
              <w:t>预算数（</w:t>
            </w:r>
            <w:r>
              <w:rPr>
                <w:rFonts w:ascii="宋体" w:hAnsi="宋体" w:cs="仿宋_GB2312"/>
                <w:kern w:val="0"/>
              </w:rPr>
              <w:t>A）</w:t>
            </w:r>
          </w:p>
        </w:tc>
        <w:tc>
          <w:tcPr>
            <w:tcW w:w="1317" w:type="dxa"/>
            <w:gridSpan w:val="2"/>
            <w:vAlign w:val="center"/>
          </w:tcPr>
          <w:p w:rsidR="005E5AE0" w:rsidRDefault="005E5AE0" w:rsidP="002D1E12">
            <w:pPr>
              <w:widowControl/>
              <w:snapToGrid w:val="0"/>
              <w:jc w:val="center"/>
              <w:rPr>
                <w:rFonts w:ascii="宋体" w:hAnsi="宋体" w:cs="仿宋_GB2312"/>
                <w:kern w:val="0"/>
              </w:rPr>
            </w:pPr>
            <w:r w:rsidRPr="00ED68D9">
              <w:rPr>
                <w:rFonts w:ascii="宋体" w:hAnsi="宋体" w:cs="仿宋_GB2312" w:hint="eastAsia"/>
                <w:kern w:val="0"/>
              </w:rPr>
              <w:t>执行数</w:t>
            </w:r>
            <w:r>
              <w:rPr>
                <w:rFonts w:ascii="宋体" w:hAnsi="宋体" w:cs="仿宋_GB2312"/>
                <w:kern w:val="0"/>
              </w:rPr>
              <w:t>（B）</w:t>
            </w:r>
          </w:p>
        </w:tc>
        <w:tc>
          <w:tcPr>
            <w:tcW w:w="1466" w:type="dxa"/>
            <w:vAlign w:val="center"/>
          </w:tcPr>
          <w:p w:rsidR="005E5AE0" w:rsidRDefault="005E5AE0" w:rsidP="002D1E12">
            <w:pPr>
              <w:widowControl/>
              <w:snapToGrid w:val="0"/>
              <w:jc w:val="center"/>
              <w:rPr>
                <w:rFonts w:ascii="宋体" w:hAnsi="宋体" w:cs="仿宋_GB2312"/>
                <w:kern w:val="0"/>
              </w:rPr>
            </w:pPr>
            <w:r>
              <w:rPr>
                <w:rFonts w:ascii="宋体" w:hAnsi="宋体" w:cs="仿宋_GB2312" w:hint="eastAsia"/>
                <w:kern w:val="0"/>
              </w:rPr>
              <w:t>执行率</w:t>
            </w:r>
            <w:r>
              <w:rPr>
                <w:rFonts w:ascii="宋体" w:hAnsi="宋体" w:cs="仿宋_GB2312"/>
                <w:kern w:val="0"/>
              </w:rPr>
              <w:t>（B/A）</w:t>
            </w:r>
          </w:p>
        </w:tc>
        <w:tc>
          <w:tcPr>
            <w:tcW w:w="2196" w:type="dxa"/>
            <w:gridSpan w:val="3"/>
            <w:vAlign w:val="center"/>
          </w:tcPr>
          <w:p w:rsidR="005E5AE0" w:rsidRDefault="005E5AE0" w:rsidP="002D1E12">
            <w:pPr>
              <w:widowControl/>
              <w:snapToGrid w:val="0"/>
              <w:jc w:val="center"/>
              <w:rPr>
                <w:rFonts w:ascii="宋体" w:hAnsi="宋体" w:cs="Times New Roman"/>
                <w:kern w:val="0"/>
              </w:rPr>
            </w:pPr>
            <w:r>
              <w:rPr>
                <w:rFonts w:ascii="宋体" w:hAnsi="宋体" w:cs="仿宋_GB2312" w:hint="eastAsia"/>
                <w:kern w:val="0"/>
              </w:rPr>
              <w:t>得分</w:t>
            </w:r>
          </w:p>
          <w:p w:rsidR="005E5AE0" w:rsidRDefault="005E5AE0" w:rsidP="002D1E12">
            <w:pPr>
              <w:widowControl/>
              <w:snapToGrid w:val="0"/>
              <w:jc w:val="center"/>
              <w:rPr>
                <w:rFonts w:ascii="宋体" w:hAnsi="宋体" w:cs="Times New Roman"/>
                <w:kern w:val="0"/>
              </w:rPr>
            </w:pPr>
            <w:r>
              <w:rPr>
                <w:rFonts w:ascii="宋体" w:hAnsi="宋体" w:cs="仿宋_GB2312" w:hint="eastAsia"/>
                <w:kern w:val="0"/>
              </w:rPr>
              <w:t>（</w:t>
            </w:r>
            <w:r>
              <w:rPr>
                <w:rFonts w:ascii="宋体" w:hAnsi="宋体" w:cs="仿宋_GB2312"/>
                <w:kern w:val="0"/>
              </w:rPr>
              <w:t>20</w:t>
            </w:r>
            <w:r>
              <w:rPr>
                <w:rFonts w:ascii="宋体" w:hAnsi="宋体" w:cs="仿宋_GB2312" w:hint="eastAsia"/>
                <w:kern w:val="0"/>
              </w:rPr>
              <w:t>分</w:t>
            </w:r>
            <w:r>
              <w:rPr>
                <w:rFonts w:ascii="宋体" w:hAnsi="宋体" w:cs="仿宋_GB2312"/>
                <w:kern w:val="0"/>
              </w:rPr>
              <w:t>*</w:t>
            </w:r>
            <w:r>
              <w:rPr>
                <w:rFonts w:ascii="宋体" w:hAnsi="宋体" w:cs="仿宋_GB2312" w:hint="eastAsia"/>
                <w:kern w:val="0"/>
              </w:rPr>
              <w:t>执行率）</w:t>
            </w:r>
          </w:p>
        </w:tc>
      </w:tr>
      <w:tr w:rsidR="005E5AE0" w:rsidTr="006E001E">
        <w:trPr>
          <w:trHeight w:val="567"/>
          <w:jc w:val="center"/>
        </w:trPr>
        <w:tc>
          <w:tcPr>
            <w:tcW w:w="1904" w:type="dxa"/>
            <w:gridSpan w:val="2"/>
            <w:vMerge/>
            <w:vAlign w:val="center"/>
          </w:tcPr>
          <w:p w:rsidR="005E5AE0" w:rsidRDefault="005E5AE0" w:rsidP="002D1E12">
            <w:pPr>
              <w:widowControl/>
              <w:snapToGrid w:val="0"/>
              <w:jc w:val="center"/>
              <w:rPr>
                <w:rFonts w:ascii="宋体" w:hAnsi="宋体" w:cs="Times New Roman"/>
                <w:kern w:val="0"/>
              </w:rPr>
            </w:pPr>
          </w:p>
        </w:tc>
        <w:tc>
          <w:tcPr>
            <w:tcW w:w="1247" w:type="dxa"/>
            <w:vAlign w:val="center"/>
          </w:tcPr>
          <w:p w:rsidR="005E5AE0" w:rsidRDefault="005E5AE0" w:rsidP="002D1E12">
            <w:pPr>
              <w:widowControl/>
              <w:snapToGrid w:val="0"/>
              <w:jc w:val="center"/>
              <w:rPr>
                <w:rFonts w:ascii="宋体" w:hAnsi="宋体" w:cs="Times New Roman"/>
                <w:kern w:val="0"/>
              </w:rPr>
            </w:pPr>
            <w:r>
              <w:rPr>
                <w:rFonts w:ascii="宋体" w:hAnsi="宋体" w:cs="仿宋_GB2312" w:hint="eastAsia"/>
                <w:kern w:val="0"/>
              </w:rPr>
              <w:t>年度财政资金总额</w:t>
            </w:r>
          </w:p>
        </w:tc>
        <w:tc>
          <w:tcPr>
            <w:tcW w:w="818" w:type="dxa"/>
            <w:vAlign w:val="center"/>
          </w:tcPr>
          <w:p w:rsidR="005E5AE0" w:rsidRDefault="00B607D0" w:rsidP="002D1E12">
            <w:pPr>
              <w:widowControl/>
              <w:snapToGrid w:val="0"/>
              <w:jc w:val="center"/>
              <w:rPr>
                <w:rFonts w:ascii="宋体" w:hAnsi="宋体" w:cs="Times New Roman"/>
                <w:kern w:val="0"/>
              </w:rPr>
            </w:pPr>
            <w:r>
              <w:rPr>
                <w:rFonts w:ascii="宋体" w:hAnsi="宋体" w:cs="Times New Roman" w:hint="eastAsia"/>
                <w:kern w:val="0"/>
              </w:rPr>
              <w:t>237</w:t>
            </w:r>
          </w:p>
        </w:tc>
        <w:tc>
          <w:tcPr>
            <w:tcW w:w="1317" w:type="dxa"/>
            <w:gridSpan w:val="2"/>
            <w:vAlign w:val="center"/>
          </w:tcPr>
          <w:p w:rsidR="005E5AE0" w:rsidRDefault="00B607D0" w:rsidP="002D1E12">
            <w:pPr>
              <w:widowControl/>
              <w:snapToGrid w:val="0"/>
              <w:jc w:val="center"/>
              <w:rPr>
                <w:rFonts w:ascii="宋体" w:hAnsi="宋体" w:cs="Times New Roman"/>
                <w:kern w:val="0"/>
              </w:rPr>
            </w:pPr>
            <w:r>
              <w:rPr>
                <w:rFonts w:ascii="宋体" w:hAnsi="宋体" w:cs="Times New Roman" w:hint="eastAsia"/>
                <w:kern w:val="0"/>
              </w:rPr>
              <w:t>158</w:t>
            </w:r>
          </w:p>
        </w:tc>
        <w:tc>
          <w:tcPr>
            <w:tcW w:w="1466" w:type="dxa"/>
            <w:vAlign w:val="center"/>
          </w:tcPr>
          <w:p w:rsidR="005E5AE0" w:rsidRDefault="00B607D0" w:rsidP="002D1E12">
            <w:pPr>
              <w:widowControl/>
              <w:snapToGrid w:val="0"/>
              <w:jc w:val="center"/>
              <w:rPr>
                <w:rFonts w:ascii="宋体" w:hAnsi="宋体" w:cs="Times New Roman"/>
                <w:kern w:val="0"/>
              </w:rPr>
            </w:pPr>
            <w:r>
              <w:rPr>
                <w:rFonts w:ascii="宋体" w:hAnsi="宋体" w:cs="Times New Roman" w:hint="eastAsia"/>
                <w:kern w:val="0"/>
              </w:rPr>
              <w:t>66.6%</w:t>
            </w:r>
          </w:p>
        </w:tc>
        <w:tc>
          <w:tcPr>
            <w:tcW w:w="2196" w:type="dxa"/>
            <w:gridSpan w:val="3"/>
            <w:vAlign w:val="center"/>
          </w:tcPr>
          <w:p w:rsidR="005E5AE0" w:rsidRDefault="00B607D0" w:rsidP="002D1E12">
            <w:pPr>
              <w:widowControl/>
              <w:snapToGrid w:val="0"/>
              <w:jc w:val="center"/>
              <w:rPr>
                <w:rFonts w:ascii="宋体" w:hAnsi="宋体" w:cs="Times New Roman"/>
                <w:kern w:val="0"/>
              </w:rPr>
            </w:pPr>
            <w:r>
              <w:rPr>
                <w:rFonts w:ascii="宋体" w:hAnsi="宋体" w:cs="Times New Roman" w:hint="eastAsia"/>
                <w:kern w:val="0"/>
              </w:rPr>
              <w:t>13.3</w:t>
            </w:r>
          </w:p>
        </w:tc>
      </w:tr>
      <w:tr w:rsidR="005E5AE0" w:rsidTr="006E001E">
        <w:trPr>
          <w:trHeight w:val="567"/>
          <w:jc w:val="center"/>
        </w:trPr>
        <w:tc>
          <w:tcPr>
            <w:tcW w:w="828" w:type="dxa"/>
            <w:vMerge w:val="restart"/>
            <w:vAlign w:val="center"/>
          </w:tcPr>
          <w:p w:rsidR="005E5AE0" w:rsidRDefault="005E5AE0" w:rsidP="002D1E12">
            <w:pPr>
              <w:widowControl/>
              <w:snapToGrid w:val="0"/>
              <w:jc w:val="center"/>
              <w:rPr>
                <w:rFonts w:ascii="宋体" w:hAnsi="宋体" w:cs="仿宋_GB2312"/>
                <w:kern w:val="0"/>
              </w:rPr>
            </w:pPr>
            <w:r>
              <w:rPr>
                <w:rFonts w:ascii="宋体" w:hAnsi="宋体" w:cs="仿宋_GB2312" w:hint="eastAsia"/>
                <w:kern w:val="0"/>
              </w:rPr>
              <w:t>年度绩效目标</w:t>
            </w:r>
          </w:p>
          <w:p w:rsidR="005E5AE0" w:rsidRDefault="005E5AE0" w:rsidP="002D1E12">
            <w:pPr>
              <w:widowControl/>
              <w:snapToGrid w:val="0"/>
              <w:jc w:val="center"/>
              <w:rPr>
                <w:rFonts w:ascii="宋体" w:hAnsi="宋体" w:cs="Times New Roman"/>
                <w:kern w:val="0"/>
              </w:rPr>
            </w:pPr>
            <w:r>
              <w:rPr>
                <w:rFonts w:ascii="宋体" w:hAnsi="宋体" w:cs="仿宋_GB2312" w:hint="eastAsia"/>
                <w:kern w:val="0"/>
              </w:rPr>
              <w:t>（</w:t>
            </w:r>
            <w:r>
              <w:rPr>
                <w:rFonts w:ascii="宋体" w:hAnsi="宋体" w:cs="仿宋_GB2312" w:hint="eastAsia"/>
                <w:kern w:val="0"/>
                <w:sz w:val="20"/>
                <w:szCs w:val="20"/>
              </w:rPr>
              <w:t>80</w:t>
            </w:r>
            <w:r>
              <w:rPr>
                <w:rFonts w:ascii="宋体" w:hAnsi="宋体" w:cs="仿宋_GB2312" w:hint="eastAsia"/>
                <w:kern w:val="0"/>
              </w:rPr>
              <w:t>分）</w:t>
            </w:r>
          </w:p>
        </w:tc>
        <w:tc>
          <w:tcPr>
            <w:tcW w:w="1076" w:type="dxa"/>
            <w:vAlign w:val="center"/>
          </w:tcPr>
          <w:p w:rsidR="005E5AE0" w:rsidRDefault="005E5AE0" w:rsidP="002D1E12">
            <w:pPr>
              <w:snapToGrid w:val="0"/>
              <w:jc w:val="center"/>
              <w:rPr>
                <w:rFonts w:ascii="宋体" w:hAnsi="宋体" w:cs="Times New Roman"/>
                <w:kern w:val="0"/>
              </w:rPr>
            </w:pPr>
            <w:r>
              <w:rPr>
                <w:rFonts w:ascii="宋体" w:hAnsi="宋体" w:cs="仿宋_GB2312" w:hint="eastAsia"/>
                <w:kern w:val="0"/>
              </w:rPr>
              <w:t>一级指标</w:t>
            </w:r>
          </w:p>
        </w:tc>
        <w:tc>
          <w:tcPr>
            <w:tcW w:w="1247" w:type="dxa"/>
            <w:vAlign w:val="center"/>
          </w:tcPr>
          <w:p w:rsidR="005E5AE0" w:rsidRDefault="005E5AE0" w:rsidP="002D1E12">
            <w:pPr>
              <w:widowControl/>
              <w:snapToGrid w:val="0"/>
              <w:jc w:val="center"/>
              <w:rPr>
                <w:rFonts w:ascii="宋体" w:hAnsi="宋体" w:cs="Times New Roman"/>
                <w:kern w:val="0"/>
              </w:rPr>
            </w:pPr>
            <w:r>
              <w:rPr>
                <w:rFonts w:ascii="宋体" w:hAnsi="宋体" w:cs="仿宋_GB2312" w:hint="eastAsia"/>
                <w:kern w:val="0"/>
              </w:rPr>
              <w:t>二级指标</w:t>
            </w:r>
          </w:p>
        </w:tc>
        <w:tc>
          <w:tcPr>
            <w:tcW w:w="2135" w:type="dxa"/>
            <w:gridSpan w:val="3"/>
            <w:vAlign w:val="center"/>
          </w:tcPr>
          <w:p w:rsidR="005E5AE0" w:rsidRPr="00ED68D9" w:rsidRDefault="005E5AE0" w:rsidP="002D1E12">
            <w:pPr>
              <w:widowControl/>
              <w:snapToGrid w:val="0"/>
              <w:jc w:val="center"/>
              <w:rPr>
                <w:rFonts w:ascii="宋体" w:hAnsi="宋体" w:cs="Times New Roman"/>
                <w:kern w:val="0"/>
              </w:rPr>
            </w:pPr>
            <w:r w:rsidRPr="00ED68D9">
              <w:rPr>
                <w:rFonts w:ascii="宋体" w:hAnsi="宋体" w:cs="仿宋_GB2312" w:hint="eastAsia"/>
                <w:kern w:val="0"/>
              </w:rPr>
              <w:t>三级指标</w:t>
            </w:r>
          </w:p>
        </w:tc>
        <w:tc>
          <w:tcPr>
            <w:tcW w:w="1466" w:type="dxa"/>
            <w:vAlign w:val="center"/>
          </w:tcPr>
          <w:p w:rsidR="005E5AE0" w:rsidRDefault="005E5AE0" w:rsidP="002D1E12">
            <w:pPr>
              <w:widowControl/>
              <w:snapToGrid w:val="0"/>
              <w:jc w:val="center"/>
              <w:rPr>
                <w:rFonts w:ascii="宋体" w:hAnsi="宋体" w:cs="仿宋_GB2312"/>
                <w:kern w:val="0"/>
              </w:rPr>
            </w:pPr>
            <w:r>
              <w:rPr>
                <w:rFonts w:ascii="宋体" w:hAnsi="宋体" w:cs="仿宋_GB2312" w:hint="eastAsia"/>
                <w:kern w:val="0"/>
              </w:rPr>
              <w:t>年初目标值（</w:t>
            </w:r>
            <w:r>
              <w:rPr>
                <w:rFonts w:ascii="宋体" w:hAnsi="宋体" w:cs="仿宋_GB2312"/>
                <w:kern w:val="0"/>
              </w:rPr>
              <w:t>A</w:t>
            </w:r>
            <w:r>
              <w:rPr>
                <w:rFonts w:ascii="宋体" w:hAnsi="宋体" w:cs="仿宋_GB2312" w:hint="eastAsia"/>
                <w:kern w:val="0"/>
              </w:rPr>
              <w:t>）</w:t>
            </w:r>
          </w:p>
        </w:tc>
        <w:tc>
          <w:tcPr>
            <w:tcW w:w="1319" w:type="dxa"/>
            <w:gridSpan w:val="2"/>
            <w:vAlign w:val="center"/>
          </w:tcPr>
          <w:p w:rsidR="005E5AE0" w:rsidRDefault="005E5AE0" w:rsidP="002D1E12">
            <w:pPr>
              <w:widowControl/>
              <w:snapToGrid w:val="0"/>
              <w:jc w:val="center"/>
              <w:rPr>
                <w:rFonts w:ascii="宋体" w:hAnsi="宋体" w:cs="仿宋_GB2312"/>
                <w:kern w:val="0"/>
              </w:rPr>
            </w:pPr>
            <w:r w:rsidRPr="00ED68D9">
              <w:rPr>
                <w:rFonts w:ascii="宋体" w:hAnsi="宋体" w:cs="仿宋_GB2312" w:hint="eastAsia"/>
                <w:kern w:val="0"/>
              </w:rPr>
              <w:t>实际完成值</w:t>
            </w:r>
            <w:r>
              <w:rPr>
                <w:rFonts w:ascii="宋体" w:hAnsi="宋体" w:cs="仿宋_GB2312" w:hint="eastAsia"/>
                <w:kern w:val="0"/>
              </w:rPr>
              <w:t>（</w:t>
            </w:r>
            <w:r>
              <w:rPr>
                <w:rFonts w:ascii="宋体" w:hAnsi="宋体" w:cs="仿宋_GB2312"/>
                <w:kern w:val="0"/>
              </w:rPr>
              <w:t>B</w:t>
            </w:r>
            <w:r>
              <w:rPr>
                <w:rFonts w:ascii="宋体" w:hAnsi="宋体" w:cs="仿宋_GB2312" w:hint="eastAsia"/>
                <w:kern w:val="0"/>
              </w:rPr>
              <w:t>）</w:t>
            </w:r>
          </w:p>
        </w:tc>
        <w:tc>
          <w:tcPr>
            <w:tcW w:w="877" w:type="dxa"/>
            <w:vAlign w:val="center"/>
          </w:tcPr>
          <w:p w:rsidR="005E5AE0" w:rsidRDefault="005E5AE0" w:rsidP="002D1E12">
            <w:pPr>
              <w:widowControl/>
              <w:snapToGrid w:val="0"/>
              <w:jc w:val="center"/>
              <w:rPr>
                <w:rFonts w:ascii="宋体" w:hAnsi="宋体" w:cs="Times New Roman"/>
                <w:kern w:val="0"/>
              </w:rPr>
            </w:pPr>
            <w:r>
              <w:rPr>
                <w:rFonts w:ascii="宋体" w:hAnsi="宋体" w:cs="仿宋_GB2312" w:hint="eastAsia"/>
                <w:kern w:val="0"/>
              </w:rPr>
              <w:t>得分</w:t>
            </w:r>
          </w:p>
        </w:tc>
      </w:tr>
      <w:tr w:rsidR="00990015" w:rsidTr="006E001E">
        <w:trPr>
          <w:trHeight w:val="567"/>
          <w:jc w:val="center"/>
        </w:trPr>
        <w:tc>
          <w:tcPr>
            <w:tcW w:w="828" w:type="dxa"/>
            <w:vMerge/>
            <w:vAlign w:val="center"/>
          </w:tcPr>
          <w:p w:rsidR="00990015" w:rsidRDefault="00990015" w:rsidP="002D1E12">
            <w:pPr>
              <w:snapToGrid w:val="0"/>
              <w:jc w:val="center"/>
              <w:rPr>
                <w:rFonts w:ascii="宋体" w:hAnsi="宋体" w:cs="Times New Roman"/>
                <w:kern w:val="0"/>
              </w:rPr>
            </w:pPr>
          </w:p>
        </w:tc>
        <w:tc>
          <w:tcPr>
            <w:tcW w:w="1076" w:type="dxa"/>
            <w:vMerge w:val="restart"/>
            <w:vAlign w:val="center"/>
          </w:tcPr>
          <w:p w:rsidR="00990015" w:rsidRDefault="00990015" w:rsidP="002D1E12">
            <w:pPr>
              <w:snapToGrid w:val="0"/>
              <w:jc w:val="center"/>
              <w:rPr>
                <w:rFonts w:ascii="宋体" w:hAnsi="宋体" w:cs="仿宋_GB2312"/>
                <w:kern w:val="0"/>
              </w:rPr>
            </w:pPr>
            <w:r>
              <w:rPr>
                <w:rFonts w:ascii="宋体" w:hAnsi="宋体" w:cs="仿宋_GB2312" w:hint="eastAsia"/>
                <w:kern w:val="0"/>
              </w:rPr>
              <w:t>产出指标</w:t>
            </w:r>
          </w:p>
          <w:p w:rsidR="00990015" w:rsidRDefault="00990015" w:rsidP="002D1E12">
            <w:pPr>
              <w:snapToGrid w:val="0"/>
              <w:rPr>
                <w:rFonts w:ascii="宋体" w:hAnsi="宋体" w:cs="仿宋_GB2312"/>
                <w:kern w:val="0"/>
              </w:rPr>
            </w:pPr>
            <w:r>
              <w:rPr>
                <w:rFonts w:ascii="宋体" w:hAnsi="宋体" w:cs="仿宋_GB2312" w:hint="eastAsia"/>
                <w:kern w:val="0"/>
              </w:rPr>
              <w:t>（40分）</w:t>
            </w:r>
          </w:p>
        </w:tc>
        <w:tc>
          <w:tcPr>
            <w:tcW w:w="1247" w:type="dxa"/>
            <w:vAlign w:val="center"/>
          </w:tcPr>
          <w:p w:rsidR="00990015" w:rsidRDefault="00990015" w:rsidP="006E001E">
            <w:pPr>
              <w:widowControl/>
              <w:snapToGrid w:val="0"/>
              <w:jc w:val="center"/>
              <w:rPr>
                <w:rFonts w:ascii="宋体" w:hAnsi="宋体" w:cs="仿宋_GB2312"/>
                <w:kern w:val="0"/>
              </w:rPr>
            </w:pPr>
            <w:r>
              <w:rPr>
                <w:rFonts w:ascii="宋体" w:hAnsi="宋体" w:cs="仿宋_GB2312" w:hint="eastAsia"/>
                <w:kern w:val="0"/>
              </w:rPr>
              <w:t>数量指标</w:t>
            </w:r>
          </w:p>
          <w:p w:rsidR="00851C1D" w:rsidRDefault="00851C1D" w:rsidP="006E001E">
            <w:pPr>
              <w:widowControl/>
              <w:snapToGrid w:val="0"/>
              <w:jc w:val="center"/>
              <w:rPr>
                <w:rFonts w:ascii="宋体" w:hAnsi="宋体" w:cs="Times New Roman"/>
                <w:kern w:val="0"/>
              </w:rPr>
            </w:pPr>
            <w:r>
              <w:rPr>
                <w:rFonts w:ascii="宋体" w:hAnsi="宋体" w:cs="仿宋_GB2312" w:hint="eastAsia"/>
                <w:kern w:val="0"/>
              </w:rPr>
              <w:t>（</w:t>
            </w:r>
            <w:r w:rsidR="00EB0B3D">
              <w:rPr>
                <w:rFonts w:ascii="宋体" w:hAnsi="宋体" w:cs="仿宋_GB2312" w:hint="eastAsia"/>
                <w:kern w:val="0"/>
              </w:rPr>
              <w:t>15</w:t>
            </w:r>
            <w:r>
              <w:rPr>
                <w:rFonts w:ascii="宋体" w:hAnsi="宋体" w:cs="仿宋_GB2312" w:hint="eastAsia"/>
                <w:kern w:val="0"/>
              </w:rPr>
              <w:t>分）</w:t>
            </w:r>
          </w:p>
        </w:tc>
        <w:tc>
          <w:tcPr>
            <w:tcW w:w="2135" w:type="dxa"/>
            <w:gridSpan w:val="3"/>
            <w:vAlign w:val="center"/>
          </w:tcPr>
          <w:p w:rsidR="00851C1D" w:rsidRPr="00851C1D" w:rsidRDefault="00990015" w:rsidP="00851C1D">
            <w:pPr>
              <w:widowControl/>
              <w:snapToGrid w:val="0"/>
              <w:jc w:val="center"/>
              <w:rPr>
                <w:rFonts w:ascii="宋体" w:hAnsi="宋体"/>
                <w:color w:val="000000"/>
                <w:sz w:val="20"/>
              </w:rPr>
            </w:pPr>
            <w:r>
              <w:rPr>
                <w:rFonts w:ascii="宋体" w:hAnsi="宋体"/>
                <w:color w:val="000000"/>
                <w:sz w:val="20"/>
              </w:rPr>
              <w:t>法律援助案件</w:t>
            </w:r>
          </w:p>
        </w:tc>
        <w:tc>
          <w:tcPr>
            <w:tcW w:w="1466" w:type="dxa"/>
            <w:vAlign w:val="center"/>
          </w:tcPr>
          <w:p w:rsidR="00990015" w:rsidRDefault="00990015" w:rsidP="002D1E12">
            <w:pPr>
              <w:widowControl/>
              <w:snapToGrid w:val="0"/>
              <w:jc w:val="center"/>
              <w:rPr>
                <w:rFonts w:ascii="宋体" w:hAnsi="宋体" w:cs="Times New Roman"/>
                <w:kern w:val="0"/>
              </w:rPr>
            </w:pPr>
            <w:r>
              <w:rPr>
                <w:rFonts w:ascii="宋体" w:hAnsi="宋体" w:cs="Times New Roman" w:hint="eastAsia"/>
                <w:kern w:val="0"/>
              </w:rPr>
              <w:t>605件以上</w:t>
            </w:r>
          </w:p>
        </w:tc>
        <w:tc>
          <w:tcPr>
            <w:tcW w:w="1319" w:type="dxa"/>
            <w:gridSpan w:val="2"/>
            <w:vAlign w:val="center"/>
          </w:tcPr>
          <w:p w:rsidR="00990015" w:rsidRDefault="00891944" w:rsidP="002D1E12">
            <w:pPr>
              <w:widowControl/>
              <w:snapToGrid w:val="0"/>
              <w:jc w:val="center"/>
              <w:rPr>
                <w:rFonts w:ascii="宋体" w:hAnsi="宋体" w:cs="Times New Roman"/>
                <w:kern w:val="0"/>
              </w:rPr>
            </w:pPr>
            <w:r>
              <w:rPr>
                <w:rFonts w:ascii="宋体" w:hAnsi="宋体" w:cs="Times New Roman" w:hint="eastAsia"/>
                <w:kern w:val="0"/>
              </w:rPr>
              <w:t>697件</w:t>
            </w:r>
          </w:p>
        </w:tc>
        <w:tc>
          <w:tcPr>
            <w:tcW w:w="877" w:type="dxa"/>
            <w:vAlign w:val="center"/>
          </w:tcPr>
          <w:p w:rsidR="00990015" w:rsidRDefault="00121389" w:rsidP="002D1E12">
            <w:pPr>
              <w:widowControl/>
              <w:snapToGrid w:val="0"/>
              <w:jc w:val="center"/>
              <w:rPr>
                <w:rFonts w:ascii="宋体" w:hAnsi="宋体" w:cs="Times New Roman"/>
                <w:kern w:val="0"/>
              </w:rPr>
            </w:pPr>
            <w:r>
              <w:rPr>
                <w:rFonts w:ascii="宋体" w:hAnsi="宋体" w:cs="Times New Roman" w:hint="eastAsia"/>
                <w:kern w:val="0"/>
              </w:rPr>
              <w:t>1</w:t>
            </w:r>
            <w:r w:rsidR="00851C1D">
              <w:rPr>
                <w:rFonts w:ascii="宋体" w:hAnsi="宋体" w:cs="Times New Roman" w:hint="eastAsia"/>
                <w:kern w:val="0"/>
              </w:rPr>
              <w:t>5</w:t>
            </w:r>
          </w:p>
        </w:tc>
      </w:tr>
      <w:tr w:rsidR="00990015" w:rsidTr="006E001E">
        <w:trPr>
          <w:trHeight w:val="567"/>
          <w:jc w:val="center"/>
        </w:trPr>
        <w:tc>
          <w:tcPr>
            <w:tcW w:w="828" w:type="dxa"/>
            <w:vMerge/>
            <w:vAlign w:val="center"/>
          </w:tcPr>
          <w:p w:rsidR="00990015" w:rsidRDefault="00990015" w:rsidP="002D1E12">
            <w:pPr>
              <w:snapToGrid w:val="0"/>
              <w:jc w:val="center"/>
              <w:rPr>
                <w:rFonts w:ascii="宋体" w:hAnsi="宋体" w:cs="Times New Roman"/>
                <w:kern w:val="0"/>
              </w:rPr>
            </w:pPr>
          </w:p>
        </w:tc>
        <w:tc>
          <w:tcPr>
            <w:tcW w:w="1076" w:type="dxa"/>
            <w:vMerge/>
            <w:vAlign w:val="center"/>
          </w:tcPr>
          <w:p w:rsidR="00990015" w:rsidRDefault="00990015" w:rsidP="002D1E12">
            <w:pPr>
              <w:widowControl/>
              <w:snapToGrid w:val="0"/>
              <w:jc w:val="center"/>
              <w:rPr>
                <w:rFonts w:ascii="宋体" w:hAnsi="宋体" w:cs="Times New Roman"/>
                <w:kern w:val="0"/>
              </w:rPr>
            </w:pPr>
          </w:p>
        </w:tc>
        <w:tc>
          <w:tcPr>
            <w:tcW w:w="1247" w:type="dxa"/>
            <w:vAlign w:val="center"/>
          </w:tcPr>
          <w:p w:rsidR="00990015" w:rsidRDefault="00EB0B3D" w:rsidP="002D1E12">
            <w:pPr>
              <w:snapToGrid w:val="0"/>
              <w:jc w:val="center"/>
              <w:rPr>
                <w:rFonts w:ascii="宋体" w:hAnsi="宋体" w:cs="Times New Roman"/>
                <w:kern w:val="0"/>
              </w:rPr>
            </w:pPr>
            <w:r>
              <w:rPr>
                <w:rFonts w:ascii="宋体" w:hAnsi="宋体" w:cs="Times New Roman" w:hint="eastAsia"/>
                <w:kern w:val="0"/>
              </w:rPr>
              <w:t>成本指标（15分）</w:t>
            </w:r>
          </w:p>
        </w:tc>
        <w:tc>
          <w:tcPr>
            <w:tcW w:w="2135" w:type="dxa"/>
            <w:gridSpan w:val="3"/>
            <w:vAlign w:val="center"/>
          </w:tcPr>
          <w:p w:rsidR="00851C1D" w:rsidRPr="00851C1D" w:rsidRDefault="00990015" w:rsidP="00851C1D">
            <w:pPr>
              <w:widowControl/>
              <w:snapToGrid w:val="0"/>
              <w:jc w:val="center"/>
              <w:rPr>
                <w:rFonts w:ascii="宋体" w:hAnsi="宋体"/>
                <w:color w:val="000000"/>
                <w:sz w:val="20"/>
              </w:rPr>
            </w:pPr>
            <w:r>
              <w:rPr>
                <w:rFonts w:ascii="宋体" w:hAnsi="宋体"/>
                <w:color w:val="000000"/>
                <w:sz w:val="20"/>
              </w:rPr>
              <w:t>公检法机关指定刑事辩护通知的受理率100%，对符合条件的民事、行政法律援助申请受理率100%</w:t>
            </w:r>
          </w:p>
        </w:tc>
        <w:tc>
          <w:tcPr>
            <w:tcW w:w="1466" w:type="dxa"/>
            <w:vAlign w:val="center"/>
          </w:tcPr>
          <w:p w:rsidR="00990015" w:rsidRDefault="00990015" w:rsidP="002D1E12">
            <w:pPr>
              <w:widowControl/>
              <w:snapToGrid w:val="0"/>
              <w:jc w:val="center"/>
              <w:rPr>
                <w:rFonts w:ascii="宋体" w:hAnsi="宋体" w:cs="Times New Roman"/>
                <w:kern w:val="0"/>
              </w:rPr>
            </w:pPr>
            <w:r>
              <w:rPr>
                <w:rFonts w:ascii="宋体" w:hAnsi="宋体" w:cs="Times New Roman" w:hint="eastAsia"/>
                <w:kern w:val="0"/>
              </w:rPr>
              <w:t>100%</w:t>
            </w:r>
          </w:p>
        </w:tc>
        <w:tc>
          <w:tcPr>
            <w:tcW w:w="1319" w:type="dxa"/>
            <w:gridSpan w:val="2"/>
            <w:vAlign w:val="center"/>
          </w:tcPr>
          <w:p w:rsidR="00990015" w:rsidRDefault="00990015" w:rsidP="002D1E12">
            <w:pPr>
              <w:widowControl/>
              <w:snapToGrid w:val="0"/>
              <w:jc w:val="center"/>
              <w:rPr>
                <w:rFonts w:ascii="宋体" w:hAnsi="宋体" w:cs="Times New Roman"/>
                <w:kern w:val="0"/>
              </w:rPr>
            </w:pPr>
            <w:r>
              <w:rPr>
                <w:rFonts w:ascii="宋体" w:hAnsi="宋体" w:cs="Times New Roman" w:hint="eastAsia"/>
                <w:kern w:val="0"/>
              </w:rPr>
              <w:t>100%</w:t>
            </w:r>
          </w:p>
        </w:tc>
        <w:tc>
          <w:tcPr>
            <w:tcW w:w="877" w:type="dxa"/>
            <w:vAlign w:val="center"/>
          </w:tcPr>
          <w:p w:rsidR="00990015" w:rsidRDefault="00121389" w:rsidP="002D1E12">
            <w:pPr>
              <w:widowControl/>
              <w:snapToGrid w:val="0"/>
              <w:jc w:val="center"/>
              <w:rPr>
                <w:rFonts w:ascii="宋体" w:hAnsi="宋体" w:cs="Times New Roman"/>
                <w:kern w:val="0"/>
              </w:rPr>
            </w:pPr>
            <w:r>
              <w:rPr>
                <w:rFonts w:ascii="宋体" w:hAnsi="宋体" w:cs="Times New Roman" w:hint="eastAsia"/>
                <w:kern w:val="0"/>
              </w:rPr>
              <w:t>1</w:t>
            </w:r>
            <w:r w:rsidR="00851C1D">
              <w:rPr>
                <w:rFonts w:ascii="宋体" w:hAnsi="宋体" w:cs="Times New Roman" w:hint="eastAsia"/>
                <w:kern w:val="0"/>
              </w:rPr>
              <w:t>5</w:t>
            </w:r>
          </w:p>
        </w:tc>
      </w:tr>
      <w:tr w:rsidR="00990015" w:rsidTr="003D0365">
        <w:trPr>
          <w:trHeight w:val="626"/>
          <w:jc w:val="center"/>
        </w:trPr>
        <w:tc>
          <w:tcPr>
            <w:tcW w:w="828" w:type="dxa"/>
            <w:vMerge/>
            <w:vAlign w:val="center"/>
          </w:tcPr>
          <w:p w:rsidR="00990015" w:rsidRDefault="00990015" w:rsidP="002D1E12">
            <w:pPr>
              <w:snapToGrid w:val="0"/>
              <w:jc w:val="center"/>
              <w:rPr>
                <w:rFonts w:ascii="宋体" w:hAnsi="宋体" w:cs="Times New Roman"/>
                <w:kern w:val="0"/>
              </w:rPr>
            </w:pPr>
          </w:p>
        </w:tc>
        <w:tc>
          <w:tcPr>
            <w:tcW w:w="1076" w:type="dxa"/>
            <w:vMerge/>
            <w:vAlign w:val="center"/>
          </w:tcPr>
          <w:p w:rsidR="00990015" w:rsidRDefault="00990015" w:rsidP="002D1E12">
            <w:pPr>
              <w:widowControl/>
              <w:snapToGrid w:val="0"/>
              <w:jc w:val="center"/>
              <w:rPr>
                <w:rFonts w:ascii="宋体" w:hAnsi="宋体" w:cs="Times New Roman"/>
                <w:kern w:val="0"/>
              </w:rPr>
            </w:pPr>
          </w:p>
        </w:tc>
        <w:tc>
          <w:tcPr>
            <w:tcW w:w="1247" w:type="dxa"/>
            <w:vAlign w:val="center"/>
          </w:tcPr>
          <w:p w:rsidR="00990015" w:rsidRDefault="00990015" w:rsidP="002D1E12">
            <w:pPr>
              <w:widowControl/>
              <w:jc w:val="center"/>
              <w:rPr>
                <w:rFonts w:asciiTheme="minorEastAsia" w:eastAsiaTheme="minorEastAsia" w:hAnsiTheme="minorEastAsia" w:cs="仿宋_GB2312"/>
                <w:kern w:val="0"/>
              </w:rPr>
            </w:pPr>
            <w:r w:rsidRPr="009B6C18">
              <w:rPr>
                <w:rFonts w:ascii="宋体" w:hAnsi="宋体" w:cs="仿宋_GB2312" w:hint="eastAsia"/>
                <w:kern w:val="0"/>
              </w:rPr>
              <w:t>时效指标</w:t>
            </w:r>
          </w:p>
          <w:p w:rsidR="00851C1D" w:rsidRPr="009B6C18" w:rsidRDefault="00851C1D" w:rsidP="002D1E12">
            <w:pPr>
              <w:widowControl/>
              <w:jc w:val="center"/>
              <w:rPr>
                <w:rFonts w:ascii="宋体" w:hAnsi="宋体"/>
                <w:kern w:val="0"/>
              </w:rPr>
            </w:pPr>
            <w:r>
              <w:rPr>
                <w:rFonts w:asciiTheme="minorEastAsia" w:eastAsiaTheme="minorEastAsia" w:hAnsiTheme="minorEastAsia" w:cs="仿宋_GB2312" w:hint="eastAsia"/>
                <w:kern w:val="0"/>
              </w:rPr>
              <w:t>（10分）</w:t>
            </w:r>
          </w:p>
        </w:tc>
        <w:tc>
          <w:tcPr>
            <w:tcW w:w="2135" w:type="dxa"/>
            <w:gridSpan w:val="3"/>
            <w:vAlign w:val="center"/>
          </w:tcPr>
          <w:p w:rsidR="00990015" w:rsidRDefault="00990015" w:rsidP="002D1E12">
            <w:pPr>
              <w:widowControl/>
              <w:snapToGrid w:val="0"/>
              <w:jc w:val="center"/>
              <w:rPr>
                <w:rFonts w:ascii="宋体" w:hAnsi="宋体" w:cs="Times New Roman"/>
                <w:kern w:val="0"/>
              </w:rPr>
            </w:pPr>
            <w:r>
              <w:rPr>
                <w:rFonts w:ascii="宋体" w:hAnsi="宋体"/>
                <w:color w:val="000000"/>
                <w:sz w:val="20"/>
              </w:rPr>
              <w:t>工作日接待法律咨询，接收法律援助案件</w:t>
            </w:r>
          </w:p>
        </w:tc>
        <w:tc>
          <w:tcPr>
            <w:tcW w:w="1466" w:type="dxa"/>
            <w:vAlign w:val="center"/>
          </w:tcPr>
          <w:p w:rsidR="00990015" w:rsidRDefault="00990015" w:rsidP="002D1E12">
            <w:pPr>
              <w:widowControl/>
              <w:snapToGrid w:val="0"/>
              <w:jc w:val="center"/>
              <w:rPr>
                <w:rFonts w:ascii="宋体" w:hAnsi="宋体" w:cs="Times New Roman"/>
                <w:kern w:val="0"/>
              </w:rPr>
            </w:pPr>
            <w:r>
              <w:rPr>
                <w:rFonts w:ascii="宋体" w:hAnsi="宋体" w:cs="Times New Roman" w:hint="eastAsia"/>
                <w:kern w:val="0"/>
              </w:rPr>
              <w:t>及时完成</w:t>
            </w:r>
          </w:p>
        </w:tc>
        <w:tc>
          <w:tcPr>
            <w:tcW w:w="1319" w:type="dxa"/>
            <w:gridSpan w:val="2"/>
            <w:vAlign w:val="center"/>
          </w:tcPr>
          <w:p w:rsidR="00990015" w:rsidRDefault="00990015" w:rsidP="002D1E12">
            <w:pPr>
              <w:widowControl/>
              <w:snapToGrid w:val="0"/>
              <w:jc w:val="center"/>
              <w:rPr>
                <w:rFonts w:ascii="宋体" w:hAnsi="宋体" w:cs="Times New Roman"/>
                <w:kern w:val="0"/>
              </w:rPr>
            </w:pPr>
            <w:r>
              <w:rPr>
                <w:rFonts w:ascii="宋体" w:hAnsi="宋体" w:cs="Times New Roman" w:hint="eastAsia"/>
                <w:kern w:val="0"/>
              </w:rPr>
              <w:t>及时完成</w:t>
            </w:r>
          </w:p>
        </w:tc>
        <w:tc>
          <w:tcPr>
            <w:tcW w:w="877" w:type="dxa"/>
            <w:vAlign w:val="center"/>
          </w:tcPr>
          <w:p w:rsidR="00990015" w:rsidRDefault="00851C1D" w:rsidP="002D1E12">
            <w:pPr>
              <w:widowControl/>
              <w:snapToGrid w:val="0"/>
              <w:jc w:val="center"/>
              <w:rPr>
                <w:rFonts w:ascii="宋体" w:hAnsi="宋体" w:cs="Times New Roman"/>
                <w:kern w:val="0"/>
              </w:rPr>
            </w:pPr>
            <w:r>
              <w:rPr>
                <w:rFonts w:ascii="宋体" w:hAnsi="宋体" w:cs="Times New Roman" w:hint="eastAsia"/>
                <w:kern w:val="0"/>
              </w:rPr>
              <w:t>10</w:t>
            </w:r>
          </w:p>
        </w:tc>
      </w:tr>
      <w:tr w:rsidR="003F197B" w:rsidTr="00990015">
        <w:trPr>
          <w:trHeight w:val="1170"/>
          <w:jc w:val="center"/>
        </w:trPr>
        <w:tc>
          <w:tcPr>
            <w:tcW w:w="828" w:type="dxa"/>
            <w:vMerge/>
            <w:vAlign w:val="center"/>
          </w:tcPr>
          <w:p w:rsidR="003F197B" w:rsidRDefault="003F197B" w:rsidP="002D1E12">
            <w:pPr>
              <w:snapToGrid w:val="0"/>
              <w:jc w:val="center"/>
              <w:rPr>
                <w:rFonts w:ascii="宋体" w:hAnsi="宋体" w:cs="Times New Roman"/>
                <w:kern w:val="0"/>
              </w:rPr>
            </w:pPr>
          </w:p>
        </w:tc>
        <w:tc>
          <w:tcPr>
            <w:tcW w:w="1076" w:type="dxa"/>
            <w:vMerge w:val="restart"/>
            <w:vAlign w:val="center"/>
          </w:tcPr>
          <w:p w:rsidR="003F197B" w:rsidRDefault="003F197B" w:rsidP="002D1E12">
            <w:pPr>
              <w:snapToGrid w:val="0"/>
              <w:jc w:val="center"/>
              <w:rPr>
                <w:rFonts w:ascii="宋体" w:hAnsi="宋体" w:cs="Times New Roman"/>
                <w:kern w:val="0"/>
              </w:rPr>
            </w:pPr>
            <w:r>
              <w:rPr>
                <w:rFonts w:ascii="宋体" w:hAnsi="宋体" w:cs="Times New Roman" w:hint="eastAsia"/>
                <w:kern w:val="0"/>
              </w:rPr>
              <w:t>效益指标</w:t>
            </w:r>
          </w:p>
          <w:p w:rsidR="003F197B" w:rsidRDefault="003F197B" w:rsidP="002D1E12">
            <w:pPr>
              <w:snapToGrid w:val="0"/>
              <w:jc w:val="center"/>
              <w:rPr>
                <w:rFonts w:ascii="宋体" w:hAnsi="宋体" w:cs="Times New Roman"/>
                <w:kern w:val="0"/>
              </w:rPr>
            </w:pPr>
            <w:r>
              <w:rPr>
                <w:rFonts w:ascii="宋体" w:hAnsi="宋体" w:cs="Times New Roman" w:hint="eastAsia"/>
                <w:kern w:val="0"/>
              </w:rPr>
              <w:t>（40分）</w:t>
            </w:r>
          </w:p>
        </w:tc>
        <w:tc>
          <w:tcPr>
            <w:tcW w:w="1247" w:type="dxa"/>
            <w:vAlign w:val="center"/>
          </w:tcPr>
          <w:p w:rsidR="003F197B" w:rsidRPr="00053801" w:rsidRDefault="003F197B" w:rsidP="00053801">
            <w:pPr>
              <w:widowControl/>
              <w:jc w:val="center"/>
              <w:rPr>
                <w:rFonts w:ascii="宋体" w:hAnsi="宋体"/>
                <w:kern w:val="0"/>
              </w:rPr>
            </w:pPr>
            <w:r w:rsidRPr="00053801">
              <w:rPr>
                <w:rFonts w:ascii="宋体" w:hAnsi="宋体" w:cs="仿宋_GB2312" w:hint="eastAsia"/>
                <w:kern w:val="0"/>
              </w:rPr>
              <w:t>社会效益</w:t>
            </w:r>
          </w:p>
          <w:p w:rsidR="003F197B" w:rsidRDefault="003F197B" w:rsidP="00053801">
            <w:pPr>
              <w:widowControl/>
              <w:snapToGrid w:val="0"/>
              <w:jc w:val="center"/>
              <w:rPr>
                <w:rFonts w:asciiTheme="minorEastAsia" w:eastAsiaTheme="minorEastAsia" w:hAnsiTheme="minorEastAsia" w:cs="仿宋_GB2312"/>
                <w:kern w:val="0"/>
              </w:rPr>
            </w:pPr>
            <w:r w:rsidRPr="00053801">
              <w:rPr>
                <w:rFonts w:ascii="宋体" w:hAnsi="宋体" w:cs="仿宋_GB2312" w:hint="eastAsia"/>
                <w:kern w:val="0"/>
              </w:rPr>
              <w:t>指标</w:t>
            </w:r>
          </w:p>
          <w:p w:rsidR="000A7EAD" w:rsidRDefault="000A7EAD" w:rsidP="00053801">
            <w:pPr>
              <w:widowControl/>
              <w:snapToGrid w:val="0"/>
              <w:jc w:val="center"/>
              <w:rPr>
                <w:rFonts w:ascii="宋体" w:hAnsi="宋体" w:cs="Times New Roman"/>
                <w:kern w:val="0"/>
              </w:rPr>
            </w:pPr>
            <w:r>
              <w:rPr>
                <w:rFonts w:asciiTheme="minorEastAsia" w:eastAsiaTheme="minorEastAsia" w:hAnsiTheme="minorEastAsia" w:cs="仿宋_GB2312" w:hint="eastAsia"/>
                <w:kern w:val="0"/>
              </w:rPr>
              <w:t>（20分）</w:t>
            </w:r>
          </w:p>
        </w:tc>
        <w:tc>
          <w:tcPr>
            <w:tcW w:w="2135" w:type="dxa"/>
            <w:gridSpan w:val="3"/>
            <w:vAlign w:val="center"/>
          </w:tcPr>
          <w:p w:rsidR="003F197B" w:rsidRDefault="003F197B" w:rsidP="002D1E12">
            <w:pPr>
              <w:widowControl/>
              <w:snapToGrid w:val="0"/>
              <w:jc w:val="center"/>
              <w:rPr>
                <w:rFonts w:ascii="宋体" w:hAnsi="宋体" w:cs="Times New Roman"/>
                <w:kern w:val="0"/>
              </w:rPr>
            </w:pPr>
            <w:r>
              <w:rPr>
                <w:rFonts w:ascii="宋体" w:hAnsi="宋体"/>
                <w:color w:val="000000"/>
                <w:sz w:val="20"/>
              </w:rPr>
              <w:t>坚持诚信公正，切实维护弱势群众合法权益，维护社会和谐稳定</w:t>
            </w:r>
          </w:p>
        </w:tc>
        <w:tc>
          <w:tcPr>
            <w:tcW w:w="1466" w:type="dxa"/>
            <w:vAlign w:val="center"/>
          </w:tcPr>
          <w:p w:rsidR="003F197B" w:rsidRDefault="003F197B" w:rsidP="002D1E12">
            <w:pPr>
              <w:widowControl/>
              <w:snapToGrid w:val="0"/>
              <w:jc w:val="center"/>
              <w:rPr>
                <w:rFonts w:ascii="宋体" w:hAnsi="宋体" w:cs="Times New Roman"/>
                <w:kern w:val="0"/>
              </w:rPr>
            </w:pPr>
            <w:r>
              <w:rPr>
                <w:rFonts w:ascii="宋体" w:hAnsi="宋体" w:cs="Times New Roman" w:hint="eastAsia"/>
                <w:kern w:val="0"/>
              </w:rPr>
              <w:t>效果显著</w:t>
            </w:r>
          </w:p>
        </w:tc>
        <w:tc>
          <w:tcPr>
            <w:tcW w:w="1319" w:type="dxa"/>
            <w:gridSpan w:val="2"/>
            <w:vAlign w:val="center"/>
          </w:tcPr>
          <w:p w:rsidR="003F197B" w:rsidRDefault="003F197B" w:rsidP="002D1E12">
            <w:pPr>
              <w:widowControl/>
              <w:snapToGrid w:val="0"/>
              <w:jc w:val="center"/>
              <w:rPr>
                <w:rFonts w:ascii="宋体" w:hAnsi="宋体" w:cs="Times New Roman"/>
                <w:kern w:val="0"/>
              </w:rPr>
            </w:pPr>
            <w:r>
              <w:rPr>
                <w:rFonts w:ascii="宋体" w:hAnsi="宋体" w:cs="Times New Roman" w:hint="eastAsia"/>
                <w:kern w:val="0"/>
              </w:rPr>
              <w:t>效果显著</w:t>
            </w:r>
          </w:p>
        </w:tc>
        <w:tc>
          <w:tcPr>
            <w:tcW w:w="877" w:type="dxa"/>
            <w:vAlign w:val="center"/>
          </w:tcPr>
          <w:p w:rsidR="003F197B" w:rsidRDefault="009D0663" w:rsidP="002D1E12">
            <w:pPr>
              <w:widowControl/>
              <w:snapToGrid w:val="0"/>
              <w:jc w:val="center"/>
              <w:rPr>
                <w:rFonts w:ascii="宋体" w:hAnsi="宋体" w:cs="Times New Roman"/>
                <w:kern w:val="0"/>
              </w:rPr>
            </w:pPr>
            <w:r>
              <w:rPr>
                <w:rFonts w:ascii="宋体" w:hAnsi="宋体" w:cs="Times New Roman" w:hint="eastAsia"/>
                <w:kern w:val="0"/>
              </w:rPr>
              <w:t>20</w:t>
            </w:r>
          </w:p>
        </w:tc>
      </w:tr>
      <w:tr w:rsidR="003F197B" w:rsidTr="009C404C">
        <w:trPr>
          <w:trHeight w:val="428"/>
          <w:jc w:val="center"/>
        </w:trPr>
        <w:tc>
          <w:tcPr>
            <w:tcW w:w="828" w:type="dxa"/>
            <w:vMerge/>
            <w:vAlign w:val="center"/>
          </w:tcPr>
          <w:p w:rsidR="003F197B" w:rsidRDefault="003F197B" w:rsidP="002D1E12">
            <w:pPr>
              <w:snapToGrid w:val="0"/>
              <w:jc w:val="center"/>
              <w:rPr>
                <w:rFonts w:ascii="宋体" w:hAnsi="宋体" w:cs="Times New Roman"/>
                <w:kern w:val="0"/>
              </w:rPr>
            </w:pPr>
          </w:p>
        </w:tc>
        <w:tc>
          <w:tcPr>
            <w:tcW w:w="1076" w:type="dxa"/>
            <w:vMerge/>
            <w:vAlign w:val="center"/>
          </w:tcPr>
          <w:p w:rsidR="003F197B" w:rsidRDefault="003F197B" w:rsidP="002D1E12">
            <w:pPr>
              <w:snapToGrid w:val="0"/>
              <w:jc w:val="center"/>
              <w:rPr>
                <w:rFonts w:ascii="宋体" w:hAnsi="宋体" w:cs="Times New Roman"/>
                <w:kern w:val="0"/>
              </w:rPr>
            </w:pPr>
          </w:p>
        </w:tc>
        <w:tc>
          <w:tcPr>
            <w:tcW w:w="1247" w:type="dxa"/>
            <w:vAlign w:val="center"/>
          </w:tcPr>
          <w:p w:rsidR="003F197B" w:rsidRDefault="003F197B" w:rsidP="00053801">
            <w:pPr>
              <w:jc w:val="center"/>
              <w:rPr>
                <w:rFonts w:asciiTheme="minorEastAsia" w:eastAsiaTheme="minorEastAsia" w:hAnsiTheme="minorEastAsia" w:cs="仿宋_GB2312"/>
                <w:kern w:val="0"/>
              </w:rPr>
            </w:pPr>
            <w:r>
              <w:rPr>
                <w:rFonts w:asciiTheme="minorEastAsia" w:eastAsiaTheme="minorEastAsia" w:hAnsiTheme="minorEastAsia" w:cs="仿宋_GB2312" w:hint="eastAsia"/>
                <w:kern w:val="0"/>
              </w:rPr>
              <w:t>可持续影响指标</w:t>
            </w:r>
          </w:p>
          <w:p w:rsidR="000A7EAD" w:rsidRPr="00053801" w:rsidRDefault="000A7EAD" w:rsidP="00053801">
            <w:pPr>
              <w:jc w:val="center"/>
              <w:rPr>
                <w:rFonts w:asciiTheme="minorEastAsia" w:eastAsiaTheme="minorEastAsia" w:hAnsiTheme="minorEastAsia" w:cs="仿宋_GB2312"/>
                <w:kern w:val="0"/>
              </w:rPr>
            </w:pPr>
            <w:r>
              <w:rPr>
                <w:rFonts w:asciiTheme="minorEastAsia" w:eastAsiaTheme="minorEastAsia" w:hAnsiTheme="minorEastAsia" w:cs="仿宋_GB2312" w:hint="eastAsia"/>
                <w:kern w:val="0"/>
              </w:rPr>
              <w:t>（20分）</w:t>
            </w:r>
          </w:p>
        </w:tc>
        <w:tc>
          <w:tcPr>
            <w:tcW w:w="2135" w:type="dxa"/>
            <w:gridSpan w:val="3"/>
            <w:vAlign w:val="center"/>
          </w:tcPr>
          <w:p w:rsidR="003F197B" w:rsidRDefault="003F197B" w:rsidP="002D1E12">
            <w:pPr>
              <w:snapToGrid w:val="0"/>
              <w:jc w:val="center"/>
              <w:rPr>
                <w:rFonts w:ascii="宋体" w:hAnsi="宋体"/>
                <w:color w:val="000000"/>
                <w:sz w:val="20"/>
              </w:rPr>
            </w:pPr>
            <w:r>
              <w:rPr>
                <w:rFonts w:ascii="宋体" w:hAnsi="宋体"/>
                <w:color w:val="000000"/>
                <w:sz w:val="20"/>
              </w:rPr>
              <w:t>保障公民享受公正法律保护，构建社会主义法治社会，实现社会公平正义。</w:t>
            </w:r>
          </w:p>
        </w:tc>
        <w:tc>
          <w:tcPr>
            <w:tcW w:w="1466" w:type="dxa"/>
            <w:vAlign w:val="center"/>
          </w:tcPr>
          <w:p w:rsidR="003F197B" w:rsidRPr="00A1632E" w:rsidRDefault="003F197B" w:rsidP="002D1E12">
            <w:pPr>
              <w:snapToGrid w:val="0"/>
              <w:jc w:val="center"/>
              <w:rPr>
                <w:rFonts w:ascii="宋体" w:hAnsi="宋体" w:cs="Times New Roman"/>
                <w:kern w:val="0"/>
              </w:rPr>
            </w:pPr>
            <w:r w:rsidRPr="00A1632E">
              <w:rPr>
                <w:rFonts w:ascii="宋体" w:hAnsi="宋体" w:hint="eastAsia"/>
                <w:color w:val="000000"/>
              </w:rPr>
              <w:t>长期持续影响</w:t>
            </w:r>
          </w:p>
        </w:tc>
        <w:tc>
          <w:tcPr>
            <w:tcW w:w="1319" w:type="dxa"/>
            <w:gridSpan w:val="2"/>
            <w:vAlign w:val="center"/>
          </w:tcPr>
          <w:p w:rsidR="003F197B" w:rsidRPr="00A1632E" w:rsidRDefault="003F197B" w:rsidP="002D1E12">
            <w:pPr>
              <w:snapToGrid w:val="0"/>
              <w:jc w:val="center"/>
              <w:rPr>
                <w:rFonts w:ascii="宋体" w:hAnsi="宋体" w:cs="Times New Roman"/>
                <w:kern w:val="0"/>
              </w:rPr>
            </w:pPr>
            <w:r w:rsidRPr="00A1632E">
              <w:rPr>
                <w:rFonts w:ascii="宋体" w:hAnsi="宋体" w:hint="eastAsia"/>
                <w:color w:val="000000"/>
              </w:rPr>
              <w:t>长期持续影响</w:t>
            </w:r>
          </w:p>
        </w:tc>
        <w:tc>
          <w:tcPr>
            <w:tcW w:w="877" w:type="dxa"/>
            <w:vAlign w:val="center"/>
          </w:tcPr>
          <w:p w:rsidR="003F197B" w:rsidRDefault="009D0663" w:rsidP="002D1E12">
            <w:pPr>
              <w:widowControl/>
              <w:snapToGrid w:val="0"/>
              <w:jc w:val="center"/>
              <w:rPr>
                <w:rFonts w:ascii="宋体" w:hAnsi="宋体" w:cs="Times New Roman"/>
                <w:kern w:val="0"/>
              </w:rPr>
            </w:pPr>
            <w:r>
              <w:rPr>
                <w:rFonts w:ascii="宋体" w:hAnsi="宋体" w:cs="Times New Roman" w:hint="eastAsia"/>
                <w:kern w:val="0"/>
              </w:rPr>
              <w:t>20</w:t>
            </w:r>
          </w:p>
        </w:tc>
      </w:tr>
      <w:tr w:rsidR="009B6C18" w:rsidTr="006E001E">
        <w:trPr>
          <w:trHeight w:val="567"/>
          <w:jc w:val="center"/>
        </w:trPr>
        <w:tc>
          <w:tcPr>
            <w:tcW w:w="828" w:type="dxa"/>
            <w:vAlign w:val="center"/>
          </w:tcPr>
          <w:p w:rsidR="009B6C18" w:rsidRDefault="009B6C18" w:rsidP="002D1E12">
            <w:pPr>
              <w:widowControl/>
              <w:snapToGrid w:val="0"/>
              <w:jc w:val="center"/>
              <w:rPr>
                <w:rFonts w:ascii="宋体" w:hAnsi="宋体" w:cs="Times New Roman"/>
                <w:kern w:val="0"/>
              </w:rPr>
            </w:pPr>
            <w:r>
              <w:rPr>
                <w:rFonts w:ascii="宋体" w:hAnsi="宋体" w:cs="仿宋_GB2312" w:hint="eastAsia"/>
                <w:kern w:val="0"/>
              </w:rPr>
              <w:t>总分</w:t>
            </w:r>
          </w:p>
        </w:tc>
        <w:tc>
          <w:tcPr>
            <w:tcW w:w="8120" w:type="dxa"/>
            <w:gridSpan w:val="9"/>
            <w:vAlign w:val="center"/>
          </w:tcPr>
          <w:p w:rsidR="009B6C18" w:rsidRDefault="00405BF8" w:rsidP="002D1E12">
            <w:pPr>
              <w:widowControl/>
              <w:snapToGrid w:val="0"/>
              <w:jc w:val="center"/>
              <w:rPr>
                <w:rFonts w:ascii="宋体" w:hAnsi="宋体" w:cs="Times New Roman"/>
                <w:kern w:val="0"/>
              </w:rPr>
            </w:pPr>
            <w:r>
              <w:rPr>
                <w:rFonts w:ascii="宋体" w:hAnsi="宋体" w:cs="Times New Roman" w:hint="eastAsia"/>
                <w:kern w:val="0"/>
              </w:rPr>
              <w:t>93.3</w:t>
            </w:r>
          </w:p>
        </w:tc>
      </w:tr>
      <w:tr w:rsidR="009B6C18" w:rsidTr="006E001E">
        <w:trPr>
          <w:trHeight w:val="3234"/>
          <w:jc w:val="center"/>
        </w:trPr>
        <w:tc>
          <w:tcPr>
            <w:tcW w:w="1904" w:type="dxa"/>
            <w:gridSpan w:val="2"/>
            <w:vAlign w:val="center"/>
          </w:tcPr>
          <w:p w:rsidR="009B6C18" w:rsidRDefault="009B6C18" w:rsidP="002D1E12">
            <w:pPr>
              <w:widowControl/>
              <w:jc w:val="center"/>
              <w:rPr>
                <w:rFonts w:ascii="宋体" w:hAnsi="宋体" w:cs="Times New Roman"/>
                <w:kern w:val="0"/>
              </w:rPr>
            </w:pPr>
            <w:r>
              <w:rPr>
                <w:rFonts w:ascii="宋体" w:hAnsi="宋体" w:cs="仿宋_GB2312" w:hint="eastAsia"/>
                <w:kern w:val="0"/>
              </w:rPr>
              <w:lastRenderedPageBreak/>
              <w:t>偏差大或</w:t>
            </w:r>
          </w:p>
          <w:p w:rsidR="009B6C18" w:rsidRDefault="009B6C18" w:rsidP="002D1E12">
            <w:pPr>
              <w:widowControl/>
              <w:jc w:val="center"/>
              <w:rPr>
                <w:rFonts w:ascii="宋体" w:hAnsi="宋体" w:cs="Times New Roman"/>
                <w:kern w:val="0"/>
              </w:rPr>
            </w:pPr>
            <w:r>
              <w:rPr>
                <w:rFonts w:ascii="宋体" w:hAnsi="宋体" w:cs="仿宋_GB2312" w:hint="eastAsia"/>
                <w:kern w:val="0"/>
              </w:rPr>
              <w:t>目标未完成</w:t>
            </w:r>
          </w:p>
          <w:p w:rsidR="009B6C18" w:rsidRDefault="009B6C18" w:rsidP="002D1E12">
            <w:pPr>
              <w:widowControl/>
              <w:jc w:val="center"/>
              <w:rPr>
                <w:rFonts w:ascii="宋体" w:hAnsi="宋体" w:cs="Times New Roman"/>
                <w:kern w:val="0"/>
              </w:rPr>
            </w:pPr>
            <w:r>
              <w:rPr>
                <w:rFonts w:ascii="宋体" w:hAnsi="宋体" w:cs="仿宋_GB2312" w:hint="eastAsia"/>
                <w:kern w:val="0"/>
              </w:rPr>
              <w:t>原因分析</w:t>
            </w:r>
          </w:p>
        </w:tc>
        <w:tc>
          <w:tcPr>
            <w:tcW w:w="7044" w:type="dxa"/>
            <w:gridSpan w:val="8"/>
            <w:vAlign w:val="center"/>
          </w:tcPr>
          <w:p w:rsidR="009B6C18" w:rsidRDefault="00C97F89" w:rsidP="002D1E12">
            <w:pPr>
              <w:widowControl/>
              <w:jc w:val="left"/>
              <w:rPr>
                <w:rFonts w:ascii="宋体" w:hAnsi="宋体" w:cs="Times New Roman"/>
                <w:kern w:val="0"/>
              </w:rPr>
            </w:pPr>
            <w:r w:rsidRPr="00C97F89">
              <w:rPr>
                <w:rFonts w:ascii="宋体" w:hAnsi="宋体" w:cs="Times New Roman" w:hint="eastAsia"/>
                <w:kern w:val="0"/>
              </w:rPr>
              <w:t>武汉市是疫情防控的中心，受疫情防控出行管制的影响，前来法律援助中心申请法律援助的人数和法院检察院指定辩护的案件数大幅下降，因此法律援助案件数较去年相比下降较多，影响了法律援助经费执行数和执行率。疫情严重期间，因封城和出行不便，社区律师无法到岗，导致相应补贴无法发放。</w:t>
            </w:r>
          </w:p>
        </w:tc>
      </w:tr>
      <w:tr w:rsidR="009B6C18" w:rsidTr="006E001E">
        <w:trPr>
          <w:trHeight w:val="3480"/>
          <w:jc w:val="center"/>
        </w:trPr>
        <w:tc>
          <w:tcPr>
            <w:tcW w:w="1904" w:type="dxa"/>
            <w:gridSpan w:val="2"/>
            <w:vAlign w:val="center"/>
          </w:tcPr>
          <w:p w:rsidR="009B6C18" w:rsidRDefault="009B6C18" w:rsidP="002D1E12">
            <w:pPr>
              <w:widowControl/>
              <w:jc w:val="center"/>
              <w:rPr>
                <w:rFonts w:ascii="宋体" w:hAnsi="宋体" w:cs="Times New Roman"/>
                <w:kern w:val="0"/>
              </w:rPr>
            </w:pPr>
            <w:r>
              <w:rPr>
                <w:rFonts w:ascii="宋体" w:hAnsi="宋体" w:cs="仿宋_GB2312" w:hint="eastAsia"/>
                <w:kern w:val="0"/>
              </w:rPr>
              <w:t>改进措施及</w:t>
            </w:r>
          </w:p>
          <w:p w:rsidR="009B6C18" w:rsidRDefault="009B6C18" w:rsidP="002D1E12">
            <w:pPr>
              <w:widowControl/>
              <w:jc w:val="center"/>
              <w:rPr>
                <w:rFonts w:ascii="宋体" w:hAnsi="宋体" w:cs="Times New Roman"/>
                <w:kern w:val="0"/>
              </w:rPr>
            </w:pPr>
            <w:r>
              <w:rPr>
                <w:rFonts w:ascii="宋体" w:hAnsi="宋体" w:cs="仿宋_GB2312" w:hint="eastAsia"/>
                <w:kern w:val="0"/>
              </w:rPr>
              <w:t>结果应用方案</w:t>
            </w:r>
          </w:p>
        </w:tc>
        <w:tc>
          <w:tcPr>
            <w:tcW w:w="7044" w:type="dxa"/>
            <w:gridSpan w:val="8"/>
            <w:vAlign w:val="center"/>
          </w:tcPr>
          <w:p w:rsidR="009B6C18" w:rsidRDefault="002B4C2E" w:rsidP="00903F0F">
            <w:pPr>
              <w:widowControl/>
              <w:jc w:val="left"/>
              <w:rPr>
                <w:rFonts w:ascii="宋体" w:hAnsi="宋体" w:cs="Times New Roman"/>
                <w:kern w:val="0"/>
              </w:rPr>
            </w:pPr>
            <w:r>
              <w:rPr>
                <w:rFonts w:ascii="宋体" w:hAnsi="宋体" w:cs="Times New Roman" w:hint="eastAsia"/>
                <w:kern w:val="0"/>
              </w:rPr>
              <w:t>提前统计、制定补贴发放计划，在规定时间内</w:t>
            </w:r>
            <w:r w:rsidR="00903F0F">
              <w:rPr>
                <w:rFonts w:ascii="宋体" w:hAnsi="宋体" w:cs="Times New Roman" w:hint="eastAsia"/>
                <w:kern w:val="0"/>
              </w:rPr>
              <w:t>把相应补贴发放到位，并做好进度跟踪和督办工作</w:t>
            </w:r>
            <w:r w:rsidR="00275F91">
              <w:rPr>
                <w:rFonts w:ascii="宋体" w:hAnsi="宋体" w:cs="Times New Roman" w:hint="eastAsia"/>
                <w:kern w:val="0"/>
              </w:rPr>
              <w:t>。</w:t>
            </w:r>
          </w:p>
        </w:tc>
      </w:tr>
      <w:tr w:rsidR="009B6C18" w:rsidTr="006E001E">
        <w:trPr>
          <w:trHeight w:val="1712"/>
          <w:jc w:val="center"/>
        </w:trPr>
        <w:tc>
          <w:tcPr>
            <w:tcW w:w="1904" w:type="dxa"/>
            <w:gridSpan w:val="2"/>
            <w:vAlign w:val="center"/>
          </w:tcPr>
          <w:p w:rsidR="009B6C18" w:rsidRDefault="009B6C18" w:rsidP="002D1E12">
            <w:pPr>
              <w:widowControl/>
              <w:jc w:val="center"/>
              <w:rPr>
                <w:rFonts w:ascii="宋体" w:hAnsi="宋体" w:cs="仿宋_GB2312"/>
                <w:kern w:val="0"/>
              </w:rPr>
            </w:pPr>
            <w:r>
              <w:rPr>
                <w:rFonts w:ascii="宋体" w:hAnsi="宋体" w:cs="仿宋_GB2312" w:hint="eastAsia"/>
                <w:kern w:val="0"/>
              </w:rPr>
              <w:t>单位主要负责人</w:t>
            </w:r>
          </w:p>
          <w:p w:rsidR="009B6C18" w:rsidRDefault="009B6C18" w:rsidP="002D1E12">
            <w:pPr>
              <w:widowControl/>
              <w:jc w:val="center"/>
              <w:rPr>
                <w:rFonts w:ascii="宋体" w:hAnsi="宋体" w:cs="仿宋_GB2312"/>
                <w:kern w:val="0"/>
              </w:rPr>
            </w:pPr>
            <w:r>
              <w:rPr>
                <w:rFonts w:ascii="宋体" w:hAnsi="宋体" w:cs="仿宋_GB2312" w:hint="eastAsia"/>
                <w:kern w:val="0"/>
              </w:rPr>
              <w:t>签批意见</w:t>
            </w:r>
          </w:p>
        </w:tc>
        <w:tc>
          <w:tcPr>
            <w:tcW w:w="7044" w:type="dxa"/>
            <w:gridSpan w:val="8"/>
            <w:vAlign w:val="center"/>
          </w:tcPr>
          <w:p w:rsidR="009B6C18" w:rsidRDefault="009B6C18" w:rsidP="002D1E12">
            <w:pPr>
              <w:widowControl/>
              <w:jc w:val="left"/>
              <w:rPr>
                <w:rFonts w:ascii="宋体" w:hAnsi="宋体" w:cs="Times New Roman"/>
                <w:kern w:val="0"/>
              </w:rPr>
            </w:pPr>
          </w:p>
          <w:p w:rsidR="009B6C18" w:rsidRDefault="009B6C18" w:rsidP="002D1E12">
            <w:pPr>
              <w:widowControl/>
              <w:jc w:val="left"/>
              <w:rPr>
                <w:rFonts w:ascii="宋体" w:hAnsi="宋体" w:cs="Times New Roman"/>
                <w:kern w:val="0"/>
              </w:rPr>
            </w:pPr>
          </w:p>
          <w:p w:rsidR="009B6C18" w:rsidRDefault="009B6C18" w:rsidP="002D1E12">
            <w:pPr>
              <w:widowControl/>
              <w:jc w:val="left"/>
              <w:rPr>
                <w:rFonts w:ascii="宋体" w:hAnsi="宋体" w:cs="Times New Roman"/>
                <w:kern w:val="0"/>
              </w:rPr>
            </w:pPr>
          </w:p>
          <w:p w:rsidR="009B6C18" w:rsidRDefault="009B6C18" w:rsidP="002D1E12">
            <w:pPr>
              <w:widowControl/>
              <w:jc w:val="left"/>
              <w:rPr>
                <w:rFonts w:ascii="宋体" w:hAnsi="宋体" w:cs="Times New Roman"/>
                <w:kern w:val="0"/>
              </w:rPr>
            </w:pPr>
          </w:p>
          <w:p w:rsidR="009B6C18" w:rsidRDefault="009B6C18" w:rsidP="002D1E12">
            <w:pPr>
              <w:widowControl/>
              <w:jc w:val="left"/>
              <w:rPr>
                <w:rFonts w:ascii="宋体" w:hAnsi="宋体" w:cs="Times New Roman"/>
                <w:kern w:val="0"/>
              </w:rPr>
            </w:pPr>
          </w:p>
          <w:p w:rsidR="009B6C18" w:rsidRDefault="009B6C18" w:rsidP="002D1E12">
            <w:pPr>
              <w:widowControl/>
              <w:jc w:val="left"/>
              <w:rPr>
                <w:rFonts w:ascii="宋体" w:hAnsi="宋体" w:cs="Times New Roman"/>
                <w:kern w:val="0"/>
              </w:rPr>
            </w:pPr>
          </w:p>
          <w:p w:rsidR="009B6C18" w:rsidRDefault="009B6C18" w:rsidP="002D1E12">
            <w:pPr>
              <w:widowControl/>
              <w:jc w:val="left"/>
              <w:rPr>
                <w:rFonts w:ascii="宋体" w:hAnsi="宋体" w:cs="Times New Roman"/>
                <w:kern w:val="0"/>
              </w:rPr>
            </w:pPr>
            <w:r>
              <w:rPr>
                <w:rFonts w:ascii="宋体" w:hAnsi="宋体" w:cs="Times New Roman" w:hint="eastAsia"/>
                <w:kern w:val="0"/>
              </w:rPr>
              <w:t xml:space="preserve">  </w:t>
            </w:r>
          </w:p>
          <w:p w:rsidR="009B6C18" w:rsidRDefault="009B6C18" w:rsidP="002D1E12">
            <w:pPr>
              <w:widowControl/>
              <w:ind w:firstLineChars="2000" w:firstLine="4200"/>
              <w:jc w:val="left"/>
              <w:rPr>
                <w:rFonts w:ascii="宋体" w:hAnsi="宋体" w:cs="Times New Roman"/>
                <w:kern w:val="0"/>
              </w:rPr>
            </w:pPr>
            <w:r>
              <w:rPr>
                <w:rFonts w:ascii="宋体" w:hAnsi="宋体" w:cs="Times New Roman" w:hint="eastAsia"/>
                <w:kern w:val="0"/>
              </w:rPr>
              <w:t xml:space="preserve">签名：               </w:t>
            </w:r>
          </w:p>
          <w:p w:rsidR="009B6C18" w:rsidRDefault="009B6C18" w:rsidP="002D1E12">
            <w:pPr>
              <w:widowControl/>
              <w:ind w:firstLineChars="1000" w:firstLine="2100"/>
              <w:jc w:val="left"/>
              <w:rPr>
                <w:rFonts w:ascii="宋体" w:hAnsi="宋体" w:cs="Times New Roman"/>
                <w:kern w:val="0"/>
              </w:rPr>
            </w:pPr>
            <w:r>
              <w:rPr>
                <w:rFonts w:ascii="宋体" w:hAnsi="宋体" w:cs="Times New Roman" w:hint="eastAsia"/>
                <w:kern w:val="0"/>
              </w:rPr>
              <w:t xml:space="preserve"> </w:t>
            </w:r>
          </w:p>
          <w:p w:rsidR="009B6C18" w:rsidRDefault="009B6C18" w:rsidP="002D1E12">
            <w:pPr>
              <w:widowControl/>
              <w:ind w:firstLineChars="2200" w:firstLine="4620"/>
              <w:jc w:val="left"/>
              <w:rPr>
                <w:rFonts w:ascii="宋体" w:hAnsi="宋体" w:cs="Times New Roman"/>
                <w:kern w:val="0"/>
              </w:rPr>
            </w:pPr>
            <w:r>
              <w:rPr>
                <w:rFonts w:ascii="宋体" w:hAnsi="宋体" w:cs="Times New Roman" w:hint="eastAsia"/>
                <w:kern w:val="0"/>
              </w:rPr>
              <w:t>年      月      日</w:t>
            </w:r>
          </w:p>
          <w:p w:rsidR="009B6C18" w:rsidRDefault="009B6C18" w:rsidP="002D1E12">
            <w:pPr>
              <w:widowControl/>
              <w:jc w:val="left"/>
              <w:rPr>
                <w:rFonts w:ascii="宋体" w:hAnsi="宋体" w:cs="Times New Roman"/>
                <w:kern w:val="0"/>
              </w:rPr>
            </w:pPr>
            <w:r>
              <w:rPr>
                <w:rFonts w:ascii="宋体" w:hAnsi="宋体" w:cs="Times New Roman" w:hint="eastAsia"/>
                <w:kern w:val="0"/>
              </w:rPr>
              <w:t xml:space="preserve"> </w:t>
            </w:r>
          </w:p>
        </w:tc>
      </w:tr>
    </w:tbl>
    <w:p w:rsidR="005E5AE0" w:rsidRDefault="005E5AE0" w:rsidP="005E5AE0">
      <w:pPr>
        <w:widowControl/>
        <w:rPr>
          <w:rFonts w:ascii="宋体" w:hAnsi="宋体" w:cs="Times New Roman"/>
          <w:kern w:val="0"/>
        </w:rPr>
      </w:pPr>
      <w:r>
        <w:rPr>
          <w:rFonts w:ascii="宋体" w:hAnsi="宋体" w:cs="仿宋_GB2312" w:hint="eastAsia"/>
          <w:kern w:val="0"/>
        </w:rPr>
        <w:t>备注：</w:t>
      </w:r>
    </w:p>
    <w:p w:rsidR="005E5AE0" w:rsidRDefault="005E5AE0" w:rsidP="005E5AE0">
      <w:pPr>
        <w:widowControl/>
        <w:ind w:firstLineChars="200" w:firstLine="420"/>
        <w:rPr>
          <w:rFonts w:ascii="宋体" w:hAnsi="宋体" w:cs="Times New Roman"/>
          <w:kern w:val="0"/>
        </w:rPr>
      </w:pPr>
      <w:r>
        <w:rPr>
          <w:rFonts w:ascii="宋体" w:hAnsi="宋体" w:cs="仿宋_GB2312"/>
          <w:kern w:val="0"/>
        </w:rPr>
        <w:t>1.</w:t>
      </w:r>
      <w:r>
        <w:rPr>
          <w:rFonts w:ascii="宋体" w:hAnsi="宋体" w:cs="仿宋_GB2312" w:hint="eastAsia"/>
          <w:kern w:val="0"/>
        </w:rPr>
        <w:t>预算执行情况口径：预算数为调整后财政资金总额（包括上年结余结转），执行数为资金使用单位财政资金实际支出数。</w:t>
      </w:r>
    </w:p>
    <w:p w:rsidR="005E5AE0" w:rsidRDefault="005E5AE0" w:rsidP="005E5AE0">
      <w:pPr>
        <w:widowControl/>
        <w:ind w:firstLineChars="200" w:firstLine="420"/>
        <w:rPr>
          <w:rFonts w:ascii="宋体" w:hAnsi="宋体" w:cs="Times New Roman"/>
          <w:kern w:val="0"/>
        </w:rPr>
      </w:pPr>
      <w:r>
        <w:rPr>
          <w:rFonts w:ascii="宋体" w:hAnsi="宋体" w:cs="仿宋_GB2312"/>
          <w:kern w:val="0"/>
        </w:rPr>
        <w:t>2.</w:t>
      </w:r>
      <w:r>
        <w:rPr>
          <w:rFonts w:ascii="宋体" w:hAnsi="宋体" w:cs="仿宋_GB2312" w:hint="eastAsia"/>
          <w:kern w:val="0"/>
        </w:rPr>
        <w:t>定量指标完成数汇总原则：绝对值直接累加计算，相对值按照资金额度加权平均计算。定量指标计分原则：正向指标（即目标值为≥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*B/A</w:t>
      </w:r>
      <w:r>
        <w:rPr>
          <w:rFonts w:ascii="宋体" w:hAnsi="宋体" w:cs="仿宋_GB2312" w:hint="eastAsia"/>
          <w:kern w:val="0"/>
        </w:rPr>
        <w:t>），反向指标（即目标值为≤</w:t>
      </w:r>
      <w:r>
        <w:rPr>
          <w:rFonts w:ascii="宋体" w:hAnsi="宋体" w:cs="仿宋_GB2312"/>
          <w:kern w:val="0"/>
        </w:rPr>
        <w:t>X</w:t>
      </w:r>
      <w:r>
        <w:rPr>
          <w:rFonts w:ascii="宋体" w:hAnsi="宋体" w:cs="仿宋_GB2312" w:hint="eastAsia"/>
          <w:kern w:val="0"/>
        </w:rPr>
        <w:t>，得分</w:t>
      </w:r>
      <w:r>
        <w:rPr>
          <w:rFonts w:ascii="宋体" w:hAnsi="宋体" w:cs="仿宋_GB2312"/>
          <w:kern w:val="0"/>
        </w:rPr>
        <w:t>=</w:t>
      </w:r>
      <w:r>
        <w:rPr>
          <w:rFonts w:ascii="宋体" w:hAnsi="宋体" w:cs="仿宋_GB2312" w:hint="eastAsia"/>
          <w:kern w:val="0"/>
        </w:rPr>
        <w:t>权重</w:t>
      </w:r>
      <w:r>
        <w:rPr>
          <w:rFonts w:ascii="宋体" w:hAnsi="宋体" w:cs="仿宋_GB2312"/>
          <w:kern w:val="0"/>
        </w:rPr>
        <w:t>*A/B）</w:t>
      </w:r>
      <w:r>
        <w:rPr>
          <w:rFonts w:ascii="宋体" w:hAnsi="宋体" w:cs="仿宋_GB2312" w:hint="eastAsia"/>
          <w:kern w:val="0"/>
        </w:rPr>
        <w:t>，得分不得突破权重总额。定量指标先汇总完成数，再计算得分。</w:t>
      </w:r>
    </w:p>
    <w:p w:rsidR="005E5AE0" w:rsidRDefault="005E5AE0" w:rsidP="005E5AE0">
      <w:pPr>
        <w:widowControl/>
        <w:ind w:firstLineChars="200" w:firstLine="420"/>
        <w:rPr>
          <w:rFonts w:ascii="宋体" w:hAnsi="宋体" w:cs="仿宋_GB2312"/>
          <w:kern w:val="0"/>
        </w:rPr>
      </w:pPr>
      <w:r>
        <w:rPr>
          <w:rFonts w:ascii="宋体" w:hAnsi="宋体" w:cs="仿宋_GB2312"/>
          <w:kern w:val="0"/>
        </w:rPr>
        <w:t>3.</w:t>
      </w:r>
      <w:r>
        <w:rPr>
          <w:rFonts w:ascii="宋体" w:hAnsi="宋体" w:cs="仿宋_GB2312" w:hint="eastAsia"/>
          <w:kern w:val="0"/>
        </w:rPr>
        <w:t>定性指标计分原则：达成预期指标、部分达成预期指标并具有一定效果、未达成预期指标且效果较差三档，分别按照该指标对应分值区间</w:t>
      </w:r>
      <w:r>
        <w:rPr>
          <w:rFonts w:ascii="宋体" w:hAnsi="宋体" w:cs="仿宋_GB2312"/>
          <w:kern w:val="0"/>
        </w:rPr>
        <w:t>100-80%</w:t>
      </w:r>
      <w:r>
        <w:rPr>
          <w:rFonts w:ascii="宋体" w:hAnsi="宋体" w:cs="仿宋_GB2312" w:hint="eastAsia"/>
          <w:kern w:val="0"/>
        </w:rPr>
        <w:t>（含</w:t>
      </w:r>
      <w:r>
        <w:rPr>
          <w:rFonts w:ascii="宋体" w:hAnsi="宋体" w:cs="仿宋_GB2312"/>
          <w:kern w:val="0"/>
        </w:rPr>
        <w:t>80%</w:t>
      </w:r>
      <w:r>
        <w:rPr>
          <w:rFonts w:ascii="宋体" w:hAnsi="宋体" w:cs="仿宋_GB2312" w:hint="eastAsia"/>
          <w:kern w:val="0"/>
        </w:rPr>
        <w:t>）、</w:t>
      </w:r>
      <w:r>
        <w:rPr>
          <w:rFonts w:ascii="宋体" w:hAnsi="宋体" w:cs="仿宋_GB2312"/>
          <w:kern w:val="0"/>
        </w:rPr>
        <w:t>80-50%</w:t>
      </w:r>
      <w:r>
        <w:rPr>
          <w:rFonts w:ascii="宋体" w:hAnsi="宋体" w:cs="仿宋_GB2312" w:hint="eastAsia"/>
          <w:kern w:val="0"/>
        </w:rPr>
        <w:t>（含</w:t>
      </w:r>
      <w:r>
        <w:rPr>
          <w:rFonts w:ascii="宋体" w:hAnsi="宋体" w:cs="仿宋_GB2312"/>
          <w:kern w:val="0"/>
        </w:rPr>
        <w:t>50%</w:t>
      </w:r>
      <w:r>
        <w:rPr>
          <w:rFonts w:ascii="宋体" w:hAnsi="宋体" w:cs="仿宋_GB2312" w:hint="eastAsia"/>
          <w:kern w:val="0"/>
        </w:rPr>
        <w:t>）、</w:t>
      </w:r>
      <w:r>
        <w:rPr>
          <w:rFonts w:ascii="宋体" w:hAnsi="宋体" w:cs="仿宋_GB2312"/>
          <w:kern w:val="0"/>
        </w:rPr>
        <w:t>50-0</w:t>
      </w:r>
      <w:r>
        <w:rPr>
          <w:rFonts w:ascii="宋体" w:hAnsi="宋体" w:cs="仿宋_GB2312" w:hint="eastAsia"/>
          <w:kern w:val="0"/>
        </w:rPr>
        <w:t>%合理确定分值。汇总时，以资金额度为权重，对分值进行加权平均计算。</w:t>
      </w:r>
    </w:p>
    <w:p w:rsidR="00C82527" w:rsidRDefault="005E5AE0" w:rsidP="005E5AE0">
      <w:r>
        <w:rPr>
          <w:rFonts w:ascii="宋体" w:hAnsi="宋体" w:cs="仿宋_GB2312" w:hint="eastAsia"/>
          <w:kern w:val="0"/>
        </w:rPr>
        <w:t>4.基于经济性和必要性等因素考虑，满意度指标暂可不作为必评指标。</w:t>
      </w:r>
    </w:p>
    <w:sectPr w:rsidR="00C82527" w:rsidSect="001A009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162C" w:rsidRDefault="00D7162C" w:rsidP="005E5AE0">
      <w:r>
        <w:separator/>
      </w:r>
    </w:p>
  </w:endnote>
  <w:endnote w:type="continuationSeparator" w:id="1">
    <w:p w:rsidR="00D7162C" w:rsidRDefault="00D7162C" w:rsidP="005E5A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default"/>
    <w:sig w:usb0="00000001" w:usb1="080E0000" w:usb2="00000010" w:usb3="00000000" w:csb0="00040000" w:csb1="00000000"/>
  </w:font>
  <w:font w:name="楷体_GB2312">
    <w:altName w:val="楷体"/>
    <w:charset w:val="86"/>
    <w:family w:val="modern"/>
    <w:pitch w:val="default"/>
    <w:sig w:usb0="00000001" w:usb1="080E0000" w:usb2="00000010" w:usb3="00000000" w:csb0="00040000" w:csb1="00000000"/>
  </w:font>
  <w:font w:name="仿宋_GB2312">
    <w:altName w:val="仿宋"/>
    <w:charset w:val="86"/>
    <w:family w:val="modern"/>
    <w:pitch w:val="default"/>
    <w:sig w:usb0="00000000" w:usb1="0000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162C" w:rsidRDefault="00D7162C" w:rsidP="005E5AE0">
      <w:r>
        <w:separator/>
      </w:r>
    </w:p>
  </w:footnote>
  <w:footnote w:type="continuationSeparator" w:id="1">
    <w:p w:rsidR="00D7162C" w:rsidRDefault="00D7162C" w:rsidP="005E5AE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5AE0"/>
    <w:rsid w:val="00006E11"/>
    <w:rsid w:val="00053801"/>
    <w:rsid w:val="000A7EAD"/>
    <w:rsid w:val="00121389"/>
    <w:rsid w:val="001958DD"/>
    <w:rsid w:val="00196F61"/>
    <w:rsid w:val="001A009B"/>
    <w:rsid w:val="001E5708"/>
    <w:rsid w:val="00275F91"/>
    <w:rsid w:val="002B4C2E"/>
    <w:rsid w:val="002D2F71"/>
    <w:rsid w:val="00316AD2"/>
    <w:rsid w:val="003D0365"/>
    <w:rsid w:val="003F197B"/>
    <w:rsid w:val="00405BF8"/>
    <w:rsid w:val="004145FF"/>
    <w:rsid w:val="0042717F"/>
    <w:rsid w:val="005803A5"/>
    <w:rsid w:val="005E5AE0"/>
    <w:rsid w:val="00642464"/>
    <w:rsid w:val="00657DF7"/>
    <w:rsid w:val="00663307"/>
    <w:rsid w:val="006A3E6A"/>
    <w:rsid w:val="006E001E"/>
    <w:rsid w:val="00851C1D"/>
    <w:rsid w:val="00891944"/>
    <w:rsid w:val="008D00BF"/>
    <w:rsid w:val="00903F0F"/>
    <w:rsid w:val="00990015"/>
    <w:rsid w:val="009A6E72"/>
    <w:rsid w:val="009B6C18"/>
    <w:rsid w:val="009C404C"/>
    <w:rsid w:val="009D0663"/>
    <w:rsid w:val="00A1632E"/>
    <w:rsid w:val="00A570B5"/>
    <w:rsid w:val="00B33C27"/>
    <w:rsid w:val="00B607D0"/>
    <w:rsid w:val="00B751A3"/>
    <w:rsid w:val="00BA2C8A"/>
    <w:rsid w:val="00C82527"/>
    <w:rsid w:val="00C97F89"/>
    <w:rsid w:val="00D7162C"/>
    <w:rsid w:val="00DB1D51"/>
    <w:rsid w:val="00EB0B3D"/>
    <w:rsid w:val="00EB4B5F"/>
    <w:rsid w:val="00ED68D9"/>
    <w:rsid w:val="00F209C7"/>
    <w:rsid w:val="00F611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AE0"/>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E5AE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E5AE0"/>
    <w:rPr>
      <w:sz w:val="18"/>
      <w:szCs w:val="18"/>
    </w:rPr>
  </w:style>
  <w:style w:type="paragraph" w:styleId="a4">
    <w:name w:val="footer"/>
    <w:basedOn w:val="a"/>
    <w:link w:val="Char0"/>
    <w:uiPriority w:val="99"/>
    <w:semiHidden/>
    <w:unhideWhenUsed/>
    <w:rsid w:val="005E5AE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E5AE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2EA02-989A-4751-A181-EF77BA543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192</Words>
  <Characters>1096</Characters>
  <Application>Microsoft Office Word</Application>
  <DocSecurity>0</DocSecurity>
  <Lines>9</Lines>
  <Paragraphs>2</Paragraphs>
  <ScaleCrop>false</ScaleCrop>
  <Company>Microsoft</Company>
  <LinksUpToDate>false</LinksUpToDate>
  <CharactersWithSpaces>1286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42</cp:revision>
  <cp:lastPrinted>2021-02-25T07:34:00Z</cp:lastPrinted>
  <dcterms:created xsi:type="dcterms:W3CDTF">2021-02-23T01:48:00Z</dcterms:created>
  <dcterms:modified xsi:type="dcterms:W3CDTF">2021-03-01T02:43:00Z</dcterms:modified>
</cp:coreProperties>
</file>